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E9" w:rsidRPr="00EF0C96" w:rsidRDefault="00244FE9" w:rsidP="00B528FA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81"/>
        <w:tblW w:w="0" w:type="auto"/>
        <w:tblLook w:val="01E0"/>
      </w:tblPr>
      <w:tblGrid>
        <w:gridCol w:w="1056"/>
        <w:gridCol w:w="8232"/>
      </w:tblGrid>
      <w:tr w:rsidR="00B528FA" w:rsidRPr="00EF0C96" w:rsidTr="00062A39">
        <w:trPr>
          <w:cantSplit/>
        </w:trPr>
        <w:tc>
          <w:tcPr>
            <w:tcW w:w="1025" w:type="dxa"/>
            <w:vMerge w:val="restart"/>
          </w:tcPr>
          <w:p w:rsidR="00B528FA" w:rsidRPr="00EF0C96" w:rsidRDefault="00B528FA" w:rsidP="00062A39">
            <w:pPr>
              <w:rPr>
                <w:sz w:val="21"/>
                <w:szCs w:val="21"/>
              </w:rPr>
            </w:pPr>
            <w:r w:rsidRPr="00EF0C96">
              <w:rPr>
                <w:noProof/>
                <w:sz w:val="21"/>
                <w:szCs w:val="21"/>
              </w:rPr>
              <w:drawing>
                <wp:inline distT="0" distB="0" distL="0" distR="0">
                  <wp:extent cx="523875" cy="609600"/>
                  <wp:effectExtent l="0" t="0" r="9525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3" w:type="dxa"/>
          </w:tcPr>
          <w:p w:rsidR="00B528FA" w:rsidRPr="00EF0C96" w:rsidRDefault="00B528FA" w:rsidP="00062A39">
            <w:pPr>
              <w:pStyle w:val="Tekstpodstawowy"/>
              <w:rPr>
                <w:sz w:val="21"/>
                <w:szCs w:val="21"/>
              </w:rPr>
            </w:pPr>
          </w:p>
        </w:tc>
      </w:tr>
      <w:tr w:rsidR="00B528FA" w:rsidRPr="00EF0C96" w:rsidTr="00062A39">
        <w:trPr>
          <w:cantSplit/>
        </w:trPr>
        <w:tc>
          <w:tcPr>
            <w:tcW w:w="1025" w:type="dxa"/>
            <w:vMerge/>
          </w:tcPr>
          <w:p w:rsidR="00B528FA" w:rsidRPr="00EF0C96" w:rsidRDefault="00B528FA" w:rsidP="00062A39">
            <w:pPr>
              <w:pStyle w:val="Tekstpodstawowy"/>
              <w:rPr>
                <w:sz w:val="21"/>
                <w:szCs w:val="21"/>
              </w:rPr>
            </w:pPr>
          </w:p>
        </w:tc>
        <w:tc>
          <w:tcPr>
            <w:tcW w:w="8263" w:type="dxa"/>
          </w:tcPr>
          <w:p w:rsidR="00B528FA" w:rsidRPr="00EF0C96" w:rsidRDefault="00B528FA" w:rsidP="00062A39">
            <w:pPr>
              <w:pStyle w:val="Tekstpodstawowy"/>
              <w:jc w:val="center"/>
              <w:rPr>
                <w:b/>
                <w:sz w:val="21"/>
                <w:szCs w:val="21"/>
              </w:rPr>
            </w:pPr>
            <w:r w:rsidRPr="00EF0C96">
              <w:rPr>
                <w:b/>
                <w:sz w:val="21"/>
                <w:szCs w:val="21"/>
              </w:rPr>
              <w:t>Prezydent Grudziądza</w:t>
            </w:r>
          </w:p>
        </w:tc>
      </w:tr>
      <w:tr w:rsidR="00B528FA" w:rsidRPr="00EF0C96" w:rsidTr="00062A39">
        <w:trPr>
          <w:cantSplit/>
        </w:trPr>
        <w:tc>
          <w:tcPr>
            <w:tcW w:w="1025" w:type="dxa"/>
            <w:vMerge/>
          </w:tcPr>
          <w:p w:rsidR="00B528FA" w:rsidRPr="00EF0C96" w:rsidRDefault="00B528FA" w:rsidP="00062A39">
            <w:pPr>
              <w:pStyle w:val="Tekstpodstawowy"/>
              <w:rPr>
                <w:sz w:val="21"/>
                <w:szCs w:val="21"/>
              </w:rPr>
            </w:pPr>
          </w:p>
        </w:tc>
        <w:tc>
          <w:tcPr>
            <w:tcW w:w="8263" w:type="dxa"/>
          </w:tcPr>
          <w:p w:rsidR="00B528FA" w:rsidRPr="00EF0C96" w:rsidRDefault="00B528FA" w:rsidP="00062A39">
            <w:pPr>
              <w:pStyle w:val="Tekstpodstawowy"/>
              <w:rPr>
                <w:sz w:val="21"/>
                <w:szCs w:val="21"/>
              </w:rPr>
            </w:pPr>
          </w:p>
        </w:tc>
      </w:tr>
    </w:tbl>
    <w:p w:rsidR="00B528FA" w:rsidRPr="00EF0C96" w:rsidRDefault="00B528FA" w:rsidP="00B528FA">
      <w:pPr>
        <w:jc w:val="both"/>
        <w:rPr>
          <w:sz w:val="21"/>
          <w:szCs w:val="21"/>
        </w:rPr>
      </w:pPr>
    </w:p>
    <w:p w:rsidR="00B528FA" w:rsidRPr="00EF0C96" w:rsidRDefault="00B528FA" w:rsidP="00B528FA">
      <w:pPr>
        <w:jc w:val="both"/>
        <w:rPr>
          <w:sz w:val="21"/>
          <w:szCs w:val="21"/>
          <w:u w:val="single"/>
        </w:rPr>
      </w:pPr>
      <w:r w:rsidRPr="00EF0C96">
        <w:rPr>
          <w:sz w:val="21"/>
          <w:szCs w:val="21"/>
        </w:rPr>
        <w:t xml:space="preserve">ogłasza </w:t>
      </w:r>
      <w:r w:rsidR="00D344B6" w:rsidRPr="00EF0C96">
        <w:rPr>
          <w:b/>
          <w:bCs/>
          <w:sz w:val="21"/>
          <w:szCs w:val="21"/>
        </w:rPr>
        <w:t>drugi</w:t>
      </w:r>
      <w:r w:rsidRPr="00EF0C96">
        <w:rPr>
          <w:b/>
          <w:sz w:val="21"/>
          <w:szCs w:val="21"/>
        </w:rPr>
        <w:t xml:space="preserve"> przetarg</w:t>
      </w:r>
      <w:r w:rsidRPr="00EF0C96">
        <w:rPr>
          <w:sz w:val="21"/>
          <w:szCs w:val="21"/>
        </w:rPr>
        <w:t xml:space="preserve"> </w:t>
      </w:r>
      <w:r w:rsidRPr="00EF0C96">
        <w:rPr>
          <w:bCs/>
          <w:sz w:val="21"/>
          <w:szCs w:val="21"/>
        </w:rPr>
        <w:t>ustny</w:t>
      </w:r>
      <w:r w:rsidRPr="00EF0C96">
        <w:rPr>
          <w:sz w:val="21"/>
          <w:szCs w:val="21"/>
        </w:rPr>
        <w:t xml:space="preserve"> </w:t>
      </w:r>
      <w:r w:rsidRPr="00EF0C96">
        <w:rPr>
          <w:bCs/>
          <w:sz w:val="21"/>
          <w:szCs w:val="21"/>
        </w:rPr>
        <w:t>ograniczony</w:t>
      </w:r>
      <w:r w:rsidRPr="00EF0C96">
        <w:rPr>
          <w:sz w:val="21"/>
          <w:szCs w:val="21"/>
        </w:rPr>
        <w:t xml:space="preserve"> </w:t>
      </w:r>
      <w:r w:rsidRPr="00EF0C96">
        <w:rPr>
          <w:b/>
          <w:bCs/>
          <w:sz w:val="21"/>
          <w:szCs w:val="21"/>
        </w:rPr>
        <w:t>na sprzedaż</w:t>
      </w:r>
      <w:r w:rsidRPr="00EF0C96">
        <w:rPr>
          <w:sz w:val="21"/>
          <w:szCs w:val="21"/>
        </w:rPr>
        <w:t xml:space="preserve"> niezabudowanej nieruchomości stanowiącej własność gminy – miasto Grudziądz, położonej w </w:t>
      </w:r>
      <w:r w:rsidRPr="00EF0C96">
        <w:rPr>
          <w:b/>
          <w:sz w:val="21"/>
          <w:szCs w:val="21"/>
        </w:rPr>
        <w:t xml:space="preserve">Grudziądzu przy </w:t>
      </w:r>
      <w:r w:rsidRPr="00EF0C96">
        <w:rPr>
          <w:b/>
          <w:bCs/>
          <w:sz w:val="21"/>
          <w:szCs w:val="21"/>
          <w:u w:val="single"/>
        </w:rPr>
        <w:t xml:space="preserve">ulicy </w:t>
      </w:r>
      <w:r w:rsidR="002E5B9A" w:rsidRPr="00EF0C96">
        <w:rPr>
          <w:b/>
          <w:bCs/>
          <w:sz w:val="21"/>
          <w:szCs w:val="21"/>
          <w:u w:val="single"/>
        </w:rPr>
        <w:t xml:space="preserve">Droga Kurpiowska, </w:t>
      </w:r>
      <w:proofErr w:type="spellStart"/>
      <w:r w:rsidR="002E5B9A" w:rsidRPr="00EF0C96">
        <w:rPr>
          <w:b/>
          <w:bCs/>
          <w:sz w:val="21"/>
          <w:szCs w:val="21"/>
          <w:u w:val="single"/>
        </w:rPr>
        <w:t>ozn</w:t>
      </w:r>
      <w:proofErr w:type="spellEnd"/>
      <w:r w:rsidR="002E5B9A" w:rsidRPr="00EF0C96">
        <w:rPr>
          <w:b/>
          <w:bCs/>
          <w:sz w:val="21"/>
          <w:szCs w:val="21"/>
          <w:u w:val="single"/>
        </w:rPr>
        <w:t>. jako działki nr 5/24 o powierzchni 283 m², nr 5/29 o powierzchni 17 m², nr 5/30 o powierzchni 65 m² (o łącznej powierzchni 365 m²) w obrębie 70</w:t>
      </w:r>
      <w:r w:rsidRPr="00EF0C96">
        <w:rPr>
          <w:b/>
          <w:bCs/>
          <w:sz w:val="21"/>
          <w:szCs w:val="21"/>
          <w:u w:val="single"/>
        </w:rPr>
        <w:t>, zapisanej w ks</w:t>
      </w:r>
      <w:r w:rsidR="002E5B9A" w:rsidRPr="00EF0C96">
        <w:rPr>
          <w:b/>
          <w:bCs/>
          <w:sz w:val="21"/>
          <w:szCs w:val="21"/>
          <w:u w:val="single"/>
        </w:rPr>
        <w:t>iędze wieczystej TO1U/00021970/4</w:t>
      </w:r>
      <w:r w:rsidRPr="00EF0C96">
        <w:rPr>
          <w:b/>
          <w:bCs/>
          <w:sz w:val="21"/>
          <w:szCs w:val="21"/>
          <w:u w:val="single"/>
        </w:rPr>
        <w:t>.</w:t>
      </w:r>
    </w:p>
    <w:p w:rsidR="00B528FA" w:rsidRPr="00EF0C96" w:rsidRDefault="00B528FA" w:rsidP="00B528FA">
      <w:pPr>
        <w:ind w:left="360" w:right="-1"/>
        <w:jc w:val="both"/>
        <w:rPr>
          <w:bCs/>
          <w:sz w:val="21"/>
          <w:szCs w:val="21"/>
        </w:rPr>
      </w:pPr>
      <w:r w:rsidRPr="00EF0C96">
        <w:rPr>
          <w:b/>
          <w:bCs/>
          <w:sz w:val="21"/>
          <w:szCs w:val="21"/>
        </w:rPr>
        <w:t xml:space="preserve">Cena wywoławcza – </w:t>
      </w:r>
      <w:r w:rsidR="002E5B9A" w:rsidRPr="00EF0C96">
        <w:rPr>
          <w:b/>
          <w:bCs/>
          <w:sz w:val="21"/>
          <w:szCs w:val="21"/>
        </w:rPr>
        <w:t>18.500,00</w:t>
      </w:r>
      <w:r w:rsidRPr="00EF0C96">
        <w:rPr>
          <w:b/>
          <w:bCs/>
          <w:sz w:val="21"/>
          <w:szCs w:val="21"/>
        </w:rPr>
        <w:t xml:space="preserve"> zł</w:t>
      </w:r>
      <w:r w:rsidR="002E5B9A" w:rsidRPr="00EF0C96">
        <w:rPr>
          <w:bCs/>
          <w:sz w:val="21"/>
          <w:szCs w:val="21"/>
        </w:rPr>
        <w:t>, w tym 311,92</w:t>
      </w:r>
      <w:r w:rsidRPr="00EF0C96">
        <w:rPr>
          <w:bCs/>
          <w:sz w:val="21"/>
          <w:szCs w:val="21"/>
        </w:rPr>
        <w:t xml:space="preserve"> </w:t>
      </w:r>
      <w:r w:rsidR="002E5B9A" w:rsidRPr="00EF0C96">
        <w:rPr>
          <w:bCs/>
          <w:sz w:val="21"/>
          <w:szCs w:val="21"/>
        </w:rPr>
        <w:t>zł podatek VAT w wysokości 23 %, liczony od powierzchni gruntu dla którego obowiązuje miejscowy plan zagospodarowania przestrzennego, obejmu</w:t>
      </w:r>
      <w:r w:rsidR="00A61BAA" w:rsidRPr="00EF0C96">
        <w:rPr>
          <w:bCs/>
          <w:sz w:val="21"/>
          <w:szCs w:val="21"/>
        </w:rPr>
        <w:t>jący działkę</w:t>
      </w:r>
      <w:r w:rsidR="002E5B9A" w:rsidRPr="00EF0C96">
        <w:rPr>
          <w:bCs/>
          <w:sz w:val="21"/>
          <w:szCs w:val="21"/>
        </w:rPr>
        <w:t xml:space="preserve"> nr 5/29 i część działki nr 5/30 o powierzchni 13 m²</w:t>
      </w:r>
    </w:p>
    <w:p w:rsidR="00B528FA" w:rsidRPr="00EF0C96" w:rsidRDefault="002E5B9A" w:rsidP="00B528FA">
      <w:pPr>
        <w:ind w:right="-1" w:firstLine="360"/>
        <w:jc w:val="both"/>
        <w:rPr>
          <w:b/>
          <w:bCs/>
          <w:sz w:val="21"/>
          <w:szCs w:val="21"/>
        </w:rPr>
      </w:pPr>
      <w:r w:rsidRPr="00EF0C96">
        <w:rPr>
          <w:b/>
          <w:bCs/>
          <w:sz w:val="21"/>
          <w:szCs w:val="21"/>
        </w:rPr>
        <w:t>Wysokość wadium – 1.850</w:t>
      </w:r>
      <w:r w:rsidR="00B528FA" w:rsidRPr="00EF0C96">
        <w:rPr>
          <w:b/>
          <w:bCs/>
          <w:sz w:val="21"/>
          <w:szCs w:val="21"/>
        </w:rPr>
        <w:t>,00 zł.</w:t>
      </w:r>
    </w:p>
    <w:p w:rsidR="00B528FA" w:rsidRPr="00EF0C96" w:rsidRDefault="00B528FA" w:rsidP="00B528FA">
      <w:pPr>
        <w:jc w:val="both"/>
        <w:rPr>
          <w:sz w:val="21"/>
          <w:szCs w:val="21"/>
        </w:rPr>
      </w:pPr>
    </w:p>
    <w:p w:rsidR="002E5B9A" w:rsidRPr="00EF0C96" w:rsidRDefault="002E5B9A" w:rsidP="002E5B9A">
      <w:pPr>
        <w:jc w:val="both"/>
        <w:rPr>
          <w:sz w:val="21"/>
          <w:szCs w:val="21"/>
        </w:rPr>
      </w:pPr>
      <w:r w:rsidRPr="00EF0C96">
        <w:rPr>
          <w:sz w:val="21"/>
          <w:szCs w:val="21"/>
        </w:rPr>
        <w:t>Działka nr 5/24 oraz część działki nr 5/30 o pow. ok. 52 m² położona jest na terenie, dla którego nie obowiązuje miejscowy plan zagospodarowania przestrzennego. Zgodnie z zapisami Studium Uwarunkowań i Kierunków Zagospodarowania Przestrzennego Miasta Grudziądza położona jest na terenie o wiodącej funkcji usługowej.</w:t>
      </w:r>
    </w:p>
    <w:p w:rsidR="002E5B9A" w:rsidRPr="00EF0C96" w:rsidRDefault="002E5B9A" w:rsidP="002E5B9A">
      <w:pPr>
        <w:jc w:val="both"/>
        <w:rPr>
          <w:sz w:val="21"/>
          <w:szCs w:val="21"/>
        </w:rPr>
      </w:pPr>
      <w:r w:rsidRPr="00EF0C96">
        <w:rPr>
          <w:sz w:val="21"/>
          <w:szCs w:val="21"/>
        </w:rPr>
        <w:t xml:space="preserve">Działka nr 5/29 i część działki nr 5/30 o pow. 13 m² objęta jest miejscowym planem zagospodarowania przestrzennego terenów przeznaczanych pod lokalizację urządzeń i obiektów związanych z budową oczyszczalni miejsko-gminnej w Nowej Wsi (Uchwała Nr XVIII/43/00 Rady Miejskiej w Grudziądzu z dnia 26 kwietnia 2000 r.), zgodnie z którym stanowi tereny lokalizacji obiektów infrastruktury technicznej – kanalizacji sanitarnej (12 IT-KS). </w:t>
      </w:r>
    </w:p>
    <w:p w:rsidR="006C1479" w:rsidRPr="00EF0C96" w:rsidRDefault="006C1479" w:rsidP="00B528FA">
      <w:pPr>
        <w:jc w:val="both"/>
        <w:rPr>
          <w:bCs/>
          <w:sz w:val="21"/>
          <w:szCs w:val="21"/>
        </w:rPr>
      </w:pPr>
    </w:p>
    <w:p w:rsidR="00B528FA" w:rsidRPr="00EF0C96" w:rsidRDefault="00B528FA" w:rsidP="00B528FA">
      <w:pPr>
        <w:jc w:val="both"/>
        <w:rPr>
          <w:sz w:val="21"/>
          <w:szCs w:val="21"/>
        </w:rPr>
      </w:pPr>
      <w:r w:rsidRPr="00EF0C96">
        <w:rPr>
          <w:bCs/>
          <w:sz w:val="21"/>
          <w:szCs w:val="21"/>
        </w:rPr>
        <w:t xml:space="preserve">Stosownie do przepisów art. 37 ust. 2 pkt 6 oraz art. 40 ust. 2 a ustawy z dnia 21 sierpnia 1997 r. </w:t>
      </w:r>
      <w:r w:rsidR="00450056" w:rsidRPr="00EF0C96">
        <w:rPr>
          <w:bCs/>
          <w:sz w:val="21"/>
          <w:szCs w:val="21"/>
        </w:rPr>
        <w:br/>
      </w:r>
      <w:r w:rsidRPr="00EF0C96">
        <w:rPr>
          <w:bCs/>
          <w:sz w:val="21"/>
          <w:szCs w:val="21"/>
        </w:rPr>
        <w:t>o gospodarce nieruchomościami (</w:t>
      </w:r>
      <w:r w:rsidRPr="00EF0C96">
        <w:rPr>
          <w:sz w:val="21"/>
          <w:szCs w:val="21"/>
        </w:rPr>
        <w:t xml:space="preserve">Dz. U. z 2016 r., poz. 2147 z </w:t>
      </w:r>
      <w:proofErr w:type="spellStart"/>
      <w:r w:rsidRPr="00EF0C96">
        <w:rPr>
          <w:sz w:val="21"/>
          <w:szCs w:val="21"/>
        </w:rPr>
        <w:t>późn</w:t>
      </w:r>
      <w:proofErr w:type="spellEnd"/>
      <w:r w:rsidRPr="00EF0C96">
        <w:rPr>
          <w:sz w:val="21"/>
          <w:szCs w:val="21"/>
        </w:rPr>
        <w:t xml:space="preserve">. zm.) przedmiotowa nieruchomość może </w:t>
      </w:r>
      <w:r w:rsidR="00EE6F73" w:rsidRPr="00EF0C96">
        <w:rPr>
          <w:sz w:val="21"/>
          <w:szCs w:val="21"/>
        </w:rPr>
        <w:t xml:space="preserve">być zbyta na </w:t>
      </w:r>
      <w:r w:rsidRPr="00EF0C96">
        <w:rPr>
          <w:sz w:val="21"/>
          <w:szCs w:val="21"/>
        </w:rPr>
        <w:t>popraw</w:t>
      </w:r>
      <w:r w:rsidR="00EE6F73" w:rsidRPr="00EF0C96">
        <w:rPr>
          <w:sz w:val="21"/>
          <w:szCs w:val="21"/>
        </w:rPr>
        <w:t>ienie</w:t>
      </w:r>
      <w:r w:rsidRPr="00EF0C96">
        <w:rPr>
          <w:sz w:val="21"/>
          <w:szCs w:val="21"/>
        </w:rPr>
        <w:t xml:space="preserve"> warunk</w:t>
      </w:r>
      <w:r w:rsidR="00EE6F73" w:rsidRPr="00EF0C96">
        <w:rPr>
          <w:sz w:val="21"/>
          <w:szCs w:val="21"/>
        </w:rPr>
        <w:t>ów</w:t>
      </w:r>
      <w:r w:rsidRPr="00EF0C96">
        <w:rPr>
          <w:sz w:val="21"/>
          <w:szCs w:val="21"/>
        </w:rPr>
        <w:t xml:space="preserve"> zagospodarowania </w:t>
      </w:r>
      <w:r w:rsidR="002E5B9A" w:rsidRPr="00EF0C96">
        <w:rPr>
          <w:sz w:val="21"/>
          <w:szCs w:val="21"/>
        </w:rPr>
        <w:t>dwóch</w:t>
      </w:r>
      <w:r w:rsidRPr="00EF0C96">
        <w:rPr>
          <w:sz w:val="21"/>
          <w:szCs w:val="21"/>
        </w:rPr>
        <w:t xml:space="preserve"> nieruchomości przyległych, wobec tego zasadna jest jej sprzedaż w drodze przetargu ograniczonego do właścicieli</w:t>
      </w:r>
      <w:r w:rsidR="00D344B6" w:rsidRPr="00EF0C96">
        <w:rPr>
          <w:sz w:val="21"/>
          <w:szCs w:val="21"/>
        </w:rPr>
        <w:t xml:space="preserve">, współwłaścicieli, użytkowników wieczystych, współużytkowników wieczystych nieruchomości przyległych, </w:t>
      </w:r>
      <w:r w:rsidRPr="00EF0C96">
        <w:rPr>
          <w:bCs/>
          <w:sz w:val="21"/>
          <w:szCs w:val="21"/>
        </w:rPr>
        <w:t>położonych</w:t>
      </w:r>
      <w:r w:rsidR="00EE6F73" w:rsidRPr="00EF0C96">
        <w:rPr>
          <w:bCs/>
          <w:sz w:val="21"/>
          <w:szCs w:val="21"/>
        </w:rPr>
        <w:t xml:space="preserve"> </w:t>
      </w:r>
      <w:r w:rsidRPr="00EF0C96">
        <w:rPr>
          <w:bCs/>
          <w:sz w:val="21"/>
          <w:szCs w:val="21"/>
        </w:rPr>
        <w:t xml:space="preserve">w Grudziądzu przy ulicy </w:t>
      </w:r>
      <w:r w:rsidR="00DD3FDB" w:rsidRPr="00EF0C96">
        <w:rPr>
          <w:bCs/>
          <w:sz w:val="21"/>
          <w:szCs w:val="21"/>
        </w:rPr>
        <w:t>Łyskowskiego</w:t>
      </w:r>
      <w:r w:rsidRPr="00EF0C96">
        <w:rPr>
          <w:bCs/>
          <w:sz w:val="21"/>
          <w:szCs w:val="21"/>
        </w:rPr>
        <w:t xml:space="preserve">. </w:t>
      </w:r>
    </w:p>
    <w:p w:rsidR="00C0304A" w:rsidRPr="00EF0C96" w:rsidRDefault="00C0304A" w:rsidP="00C0304A">
      <w:pPr>
        <w:pStyle w:val="Tekstpodstawowy"/>
        <w:rPr>
          <w:b/>
          <w:bCs/>
          <w:sz w:val="21"/>
          <w:szCs w:val="21"/>
        </w:rPr>
      </w:pPr>
    </w:p>
    <w:p w:rsidR="00C0304A" w:rsidRPr="00EF0C96" w:rsidRDefault="00C0304A" w:rsidP="00C0304A">
      <w:pPr>
        <w:pStyle w:val="Tekstpodstawowy"/>
        <w:rPr>
          <w:sz w:val="21"/>
          <w:szCs w:val="21"/>
        </w:rPr>
      </w:pPr>
      <w:r w:rsidRPr="00EF0C96">
        <w:rPr>
          <w:bCs/>
          <w:sz w:val="21"/>
          <w:szCs w:val="21"/>
        </w:rPr>
        <w:t>Pierwszy przetarg</w:t>
      </w:r>
      <w:r w:rsidRPr="00EF0C96">
        <w:rPr>
          <w:sz w:val="21"/>
          <w:szCs w:val="21"/>
        </w:rPr>
        <w:t xml:space="preserve"> na sprzedaż przedmiotowej nieruchomości odbył się w dniu 28 listopada 2017 r.</w:t>
      </w:r>
    </w:p>
    <w:p w:rsidR="00C0304A" w:rsidRPr="00EF0C96" w:rsidRDefault="00C0304A" w:rsidP="00B528FA">
      <w:pPr>
        <w:jc w:val="both"/>
        <w:rPr>
          <w:bCs/>
          <w:sz w:val="21"/>
          <w:szCs w:val="21"/>
        </w:rPr>
      </w:pPr>
    </w:p>
    <w:p w:rsidR="00B528FA" w:rsidRPr="00EF0C96" w:rsidRDefault="00B528FA" w:rsidP="00B528FA">
      <w:pPr>
        <w:pStyle w:val="Tekstpodstawowy"/>
        <w:rPr>
          <w:sz w:val="21"/>
          <w:szCs w:val="21"/>
        </w:rPr>
      </w:pPr>
      <w:r w:rsidRPr="00EF0C96">
        <w:rPr>
          <w:b/>
          <w:bCs/>
          <w:sz w:val="21"/>
          <w:szCs w:val="21"/>
        </w:rPr>
        <w:t>Przetarg</w:t>
      </w:r>
      <w:r w:rsidRPr="00EF0C96">
        <w:rPr>
          <w:sz w:val="21"/>
          <w:szCs w:val="21"/>
        </w:rPr>
        <w:t xml:space="preserve"> odbędzie się w </w:t>
      </w:r>
      <w:r w:rsidRPr="00EF0C96">
        <w:rPr>
          <w:b/>
          <w:sz w:val="21"/>
          <w:szCs w:val="21"/>
        </w:rPr>
        <w:t xml:space="preserve">dniu </w:t>
      </w:r>
      <w:r w:rsidR="00EF0C96" w:rsidRPr="00EF0C96">
        <w:rPr>
          <w:b/>
          <w:sz w:val="21"/>
          <w:szCs w:val="21"/>
        </w:rPr>
        <w:t xml:space="preserve">28 lutego </w:t>
      </w:r>
      <w:r w:rsidR="00D344B6" w:rsidRPr="00EF0C96">
        <w:rPr>
          <w:b/>
          <w:sz w:val="21"/>
          <w:szCs w:val="21"/>
        </w:rPr>
        <w:t>2018</w:t>
      </w:r>
      <w:r w:rsidRPr="00EF0C96">
        <w:rPr>
          <w:b/>
          <w:sz w:val="21"/>
          <w:szCs w:val="21"/>
        </w:rPr>
        <w:t xml:space="preserve"> r</w:t>
      </w:r>
      <w:r w:rsidRPr="00EF0C96">
        <w:rPr>
          <w:sz w:val="21"/>
          <w:szCs w:val="21"/>
        </w:rPr>
        <w:t>. o godz.</w:t>
      </w:r>
      <w:r w:rsidR="007B1F3E" w:rsidRPr="00EF0C96">
        <w:rPr>
          <w:sz w:val="21"/>
          <w:szCs w:val="21"/>
        </w:rPr>
        <w:t xml:space="preserve"> </w:t>
      </w:r>
      <w:r w:rsidR="00EF0C96" w:rsidRPr="00EF0C96">
        <w:rPr>
          <w:sz w:val="21"/>
          <w:szCs w:val="21"/>
        </w:rPr>
        <w:t>9</w:t>
      </w:r>
      <w:r w:rsidR="00DB7C3E" w:rsidRPr="00EF0C96">
        <w:rPr>
          <w:sz w:val="21"/>
          <w:szCs w:val="21"/>
        </w:rPr>
        <w:t xml:space="preserve">.00 </w:t>
      </w:r>
      <w:r w:rsidRPr="00EF0C96">
        <w:rPr>
          <w:sz w:val="21"/>
          <w:szCs w:val="21"/>
        </w:rPr>
        <w:t xml:space="preserve">w siedzibie Urzędu Miejskiego </w:t>
      </w:r>
      <w:r w:rsidR="00450056" w:rsidRPr="00EF0C96">
        <w:rPr>
          <w:sz w:val="21"/>
          <w:szCs w:val="21"/>
        </w:rPr>
        <w:br/>
      </w:r>
      <w:r w:rsidRPr="00EF0C96">
        <w:rPr>
          <w:sz w:val="21"/>
          <w:szCs w:val="21"/>
        </w:rPr>
        <w:t xml:space="preserve">w Grudziądzu, ul. Ratuszowa 1 – pokój 301. </w:t>
      </w:r>
    </w:p>
    <w:p w:rsidR="00B528FA" w:rsidRPr="00EF0C96" w:rsidRDefault="00B528FA" w:rsidP="00B528FA">
      <w:pPr>
        <w:pStyle w:val="Tekstpodstawowy"/>
        <w:rPr>
          <w:sz w:val="21"/>
          <w:szCs w:val="21"/>
        </w:rPr>
      </w:pPr>
    </w:p>
    <w:p w:rsidR="00B528FA" w:rsidRPr="00EF0C96" w:rsidRDefault="00B528FA" w:rsidP="00B528FA">
      <w:pPr>
        <w:pStyle w:val="Tekstpodstawowy"/>
        <w:rPr>
          <w:sz w:val="21"/>
          <w:szCs w:val="21"/>
        </w:rPr>
      </w:pPr>
      <w:r w:rsidRPr="00EF0C96">
        <w:rPr>
          <w:sz w:val="21"/>
          <w:szCs w:val="21"/>
        </w:rPr>
        <w:t>Warunkiem uczestniczenia w przetargu jest:</w:t>
      </w:r>
    </w:p>
    <w:p w:rsidR="00EE6F73" w:rsidRPr="00EF0C96" w:rsidRDefault="00EE6F73" w:rsidP="00B528FA">
      <w:pPr>
        <w:pStyle w:val="Tekstpodstawowy"/>
        <w:rPr>
          <w:sz w:val="21"/>
          <w:szCs w:val="21"/>
        </w:rPr>
      </w:pPr>
    </w:p>
    <w:p w:rsidR="00B528FA" w:rsidRPr="00EF0C96" w:rsidRDefault="00B528FA" w:rsidP="00B528FA">
      <w:pPr>
        <w:pStyle w:val="Tekstpodstawowy"/>
        <w:rPr>
          <w:sz w:val="21"/>
          <w:szCs w:val="21"/>
        </w:rPr>
      </w:pPr>
      <w:r w:rsidRPr="00EF0C96">
        <w:rPr>
          <w:sz w:val="21"/>
          <w:szCs w:val="21"/>
        </w:rPr>
        <w:t xml:space="preserve">-  wpłacenie </w:t>
      </w:r>
      <w:r w:rsidRPr="00EF0C96">
        <w:rPr>
          <w:b/>
          <w:sz w:val="21"/>
          <w:szCs w:val="21"/>
        </w:rPr>
        <w:t>wadium</w:t>
      </w:r>
      <w:r w:rsidRPr="00EF0C96">
        <w:rPr>
          <w:sz w:val="21"/>
          <w:szCs w:val="21"/>
        </w:rPr>
        <w:t xml:space="preserve"> </w:t>
      </w:r>
      <w:r w:rsidRPr="00EF0C96">
        <w:rPr>
          <w:b/>
          <w:sz w:val="21"/>
          <w:szCs w:val="21"/>
        </w:rPr>
        <w:t xml:space="preserve">w formie przelewu gotówki </w:t>
      </w:r>
      <w:r w:rsidRPr="00EF0C96">
        <w:rPr>
          <w:sz w:val="21"/>
          <w:szCs w:val="21"/>
        </w:rPr>
        <w:t xml:space="preserve">w terminie do </w:t>
      </w:r>
      <w:r w:rsidR="00DB7C3E" w:rsidRPr="00EF0C96">
        <w:rPr>
          <w:b/>
          <w:sz w:val="21"/>
          <w:szCs w:val="21"/>
        </w:rPr>
        <w:t>dnia</w:t>
      </w:r>
      <w:r w:rsidR="00EF0C96" w:rsidRPr="00EF0C96">
        <w:rPr>
          <w:b/>
          <w:sz w:val="21"/>
          <w:szCs w:val="21"/>
        </w:rPr>
        <w:t xml:space="preserve"> 19 lutego </w:t>
      </w:r>
      <w:r w:rsidR="00D344B6" w:rsidRPr="00EF0C96">
        <w:rPr>
          <w:b/>
          <w:sz w:val="21"/>
          <w:szCs w:val="21"/>
        </w:rPr>
        <w:t>2018</w:t>
      </w:r>
      <w:r w:rsidRPr="00EF0C96">
        <w:rPr>
          <w:b/>
          <w:sz w:val="21"/>
          <w:szCs w:val="21"/>
        </w:rPr>
        <w:t xml:space="preserve"> r. </w:t>
      </w:r>
      <w:r w:rsidRPr="00EF0C96">
        <w:rPr>
          <w:sz w:val="21"/>
          <w:szCs w:val="21"/>
        </w:rPr>
        <w:t>na rachunek Urzędu Miejskiego w Grudziądzu  Bank PKO BP SA</w:t>
      </w:r>
      <w:r w:rsidRPr="00EF0C96">
        <w:rPr>
          <w:b/>
          <w:sz w:val="21"/>
          <w:szCs w:val="21"/>
        </w:rPr>
        <w:t xml:space="preserve"> Nr 31 1020 5040 0000 6902 0085 9652. </w:t>
      </w:r>
      <w:r w:rsidRPr="00EF0C96">
        <w:rPr>
          <w:sz w:val="21"/>
          <w:szCs w:val="21"/>
        </w:rPr>
        <w:t>Na dowodzie wniesienia wadium należy umieścić informację o położeniu i oznaczeniu geodezyjn</w:t>
      </w:r>
      <w:r w:rsidR="00EE6F73" w:rsidRPr="00EF0C96">
        <w:rPr>
          <w:sz w:val="21"/>
          <w:szCs w:val="21"/>
        </w:rPr>
        <w:t>ym</w:t>
      </w:r>
      <w:r w:rsidRPr="00EF0C96">
        <w:rPr>
          <w:sz w:val="21"/>
          <w:szCs w:val="21"/>
        </w:rPr>
        <w:t xml:space="preserve"> nieruchomości, której ono dotyczy, </w:t>
      </w:r>
    </w:p>
    <w:p w:rsidR="00EE6F73" w:rsidRPr="00EF0C96" w:rsidRDefault="00EE6F73" w:rsidP="00B528FA">
      <w:pPr>
        <w:pStyle w:val="Tekstpodstawowy"/>
        <w:rPr>
          <w:sz w:val="21"/>
          <w:szCs w:val="21"/>
        </w:rPr>
      </w:pPr>
    </w:p>
    <w:p w:rsidR="00B528FA" w:rsidRPr="00EF0C96" w:rsidRDefault="00B528FA" w:rsidP="00B528FA">
      <w:pPr>
        <w:pStyle w:val="Tekstpodstawowy"/>
        <w:rPr>
          <w:sz w:val="21"/>
          <w:szCs w:val="21"/>
        </w:rPr>
      </w:pPr>
      <w:r w:rsidRPr="00EF0C96">
        <w:rPr>
          <w:sz w:val="21"/>
          <w:szCs w:val="21"/>
        </w:rPr>
        <w:t xml:space="preserve"> - </w:t>
      </w:r>
      <w:r w:rsidRPr="00EF0C96">
        <w:rPr>
          <w:b/>
          <w:sz w:val="21"/>
          <w:szCs w:val="21"/>
        </w:rPr>
        <w:t>złożenie</w:t>
      </w:r>
      <w:r w:rsidRPr="00EF0C96">
        <w:rPr>
          <w:sz w:val="21"/>
          <w:szCs w:val="21"/>
        </w:rPr>
        <w:t xml:space="preserve"> w Urzędzie Miejskim w Grudziądzu ul. Ratuszowa 1 pokój 310 w terminie do </w:t>
      </w:r>
      <w:r w:rsidRPr="00EF0C96">
        <w:rPr>
          <w:b/>
          <w:sz w:val="21"/>
          <w:szCs w:val="21"/>
        </w:rPr>
        <w:t xml:space="preserve">dnia </w:t>
      </w:r>
      <w:r w:rsidR="00450056" w:rsidRPr="00EF0C96">
        <w:rPr>
          <w:b/>
          <w:sz w:val="21"/>
          <w:szCs w:val="21"/>
        </w:rPr>
        <w:br/>
      </w:r>
      <w:r w:rsidR="00EF0C96" w:rsidRPr="00EF0C96">
        <w:rPr>
          <w:b/>
          <w:sz w:val="21"/>
          <w:szCs w:val="21"/>
        </w:rPr>
        <w:t>19 lutego</w:t>
      </w:r>
      <w:r w:rsidR="00C0304A" w:rsidRPr="00EF0C96">
        <w:rPr>
          <w:b/>
          <w:sz w:val="21"/>
          <w:szCs w:val="21"/>
        </w:rPr>
        <w:t xml:space="preserve"> 2018</w:t>
      </w:r>
      <w:r w:rsidRPr="00EF0C96">
        <w:rPr>
          <w:b/>
          <w:sz w:val="21"/>
          <w:szCs w:val="21"/>
        </w:rPr>
        <w:t xml:space="preserve"> r. </w:t>
      </w:r>
      <w:r w:rsidRPr="00EF0C96">
        <w:rPr>
          <w:sz w:val="21"/>
          <w:szCs w:val="21"/>
        </w:rPr>
        <w:t xml:space="preserve">do godz. </w:t>
      </w:r>
      <w:r w:rsidR="00DB7C3E" w:rsidRPr="00EF0C96">
        <w:rPr>
          <w:sz w:val="21"/>
          <w:szCs w:val="21"/>
        </w:rPr>
        <w:t>15.00</w:t>
      </w:r>
      <w:r w:rsidRPr="00EF0C96">
        <w:rPr>
          <w:sz w:val="21"/>
          <w:szCs w:val="21"/>
        </w:rPr>
        <w:t xml:space="preserve"> </w:t>
      </w:r>
      <w:r w:rsidRPr="00EF0C96">
        <w:rPr>
          <w:b/>
          <w:sz w:val="21"/>
          <w:szCs w:val="21"/>
        </w:rPr>
        <w:t>pisemnego zgłoszenia uczestnictwa w przetargu</w:t>
      </w:r>
      <w:r w:rsidRPr="00EF0C96">
        <w:rPr>
          <w:sz w:val="21"/>
          <w:szCs w:val="21"/>
        </w:rPr>
        <w:t xml:space="preserve"> wraz </w:t>
      </w:r>
      <w:r w:rsidR="00450056" w:rsidRPr="00EF0C96">
        <w:rPr>
          <w:sz w:val="21"/>
          <w:szCs w:val="21"/>
        </w:rPr>
        <w:br/>
      </w:r>
      <w:r w:rsidRPr="00EF0C96">
        <w:rPr>
          <w:sz w:val="21"/>
          <w:szCs w:val="21"/>
        </w:rPr>
        <w:t xml:space="preserve">z </w:t>
      </w:r>
      <w:r w:rsidRPr="00EF0C96">
        <w:rPr>
          <w:b/>
          <w:sz w:val="21"/>
          <w:szCs w:val="21"/>
        </w:rPr>
        <w:t xml:space="preserve">dowodem wniesienia wadium </w:t>
      </w:r>
      <w:r w:rsidRPr="00EF0C96">
        <w:rPr>
          <w:sz w:val="21"/>
          <w:szCs w:val="21"/>
        </w:rPr>
        <w:t xml:space="preserve">i </w:t>
      </w:r>
      <w:r w:rsidRPr="00EF0C96">
        <w:rPr>
          <w:b/>
          <w:sz w:val="21"/>
          <w:szCs w:val="21"/>
        </w:rPr>
        <w:t>dokumentem potwierdzającym</w:t>
      </w:r>
      <w:r w:rsidRPr="00EF0C96">
        <w:rPr>
          <w:sz w:val="21"/>
          <w:szCs w:val="21"/>
        </w:rPr>
        <w:t xml:space="preserve"> </w:t>
      </w:r>
      <w:r w:rsidR="00FD3459" w:rsidRPr="00EF0C96">
        <w:rPr>
          <w:sz w:val="21"/>
          <w:szCs w:val="21"/>
        </w:rPr>
        <w:t xml:space="preserve">posiadanie nieruchomości </w:t>
      </w:r>
      <w:r w:rsidRPr="00EF0C96">
        <w:rPr>
          <w:sz w:val="21"/>
          <w:szCs w:val="21"/>
        </w:rPr>
        <w:t>przyległej</w:t>
      </w:r>
      <w:r w:rsidR="00FD3459" w:rsidRPr="00EF0C96">
        <w:rPr>
          <w:sz w:val="21"/>
          <w:szCs w:val="21"/>
        </w:rPr>
        <w:t xml:space="preserve">, który może stanowić </w:t>
      </w:r>
      <w:r w:rsidRPr="00EF0C96">
        <w:rPr>
          <w:sz w:val="21"/>
          <w:szCs w:val="21"/>
        </w:rPr>
        <w:t xml:space="preserve">: </w:t>
      </w:r>
    </w:p>
    <w:p w:rsidR="00586F49" w:rsidRPr="00EF0C96" w:rsidRDefault="00586F49" w:rsidP="00B528FA">
      <w:pPr>
        <w:pStyle w:val="Tekstpodstawowy"/>
        <w:rPr>
          <w:sz w:val="21"/>
          <w:szCs w:val="21"/>
        </w:rPr>
      </w:pPr>
    </w:p>
    <w:p w:rsidR="00B528FA" w:rsidRPr="00EF0C96" w:rsidRDefault="00B528FA" w:rsidP="00EF0C96">
      <w:pPr>
        <w:pStyle w:val="Tekstpodstawowy"/>
        <w:numPr>
          <w:ilvl w:val="0"/>
          <w:numId w:val="2"/>
        </w:numPr>
        <w:rPr>
          <w:sz w:val="21"/>
          <w:szCs w:val="21"/>
        </w:rPr>
      </w:pPr>
      <w:r w:rsidRPr="00EF0C96">
        <w:rPr>
          <w:sz w:val="21"/>
          <w:szCs w:val="21"/>
        </w:rPr>
        <w:t xml:space="preserve">aktualny </w:t>
      </w:r>
      <w:r w:rsidR="00586F49" w:rsidRPr="00EF0C96">
        <w:rPr>
          <w:sz w:val="21"/>
          <w:szCs w:val="21"/>
        </w:rPr>
        <w:t xml:space="preserve">odpis księgi wieczystej </w:t>
      </w:r>
      <w:r w:rsidRPr="00EF0C96">
        <w:rPr>
          <w:sz w:val="21"/>
          <w:szCs w:val="21"/>
        </w:rPr>
        <w:t xml:space="preserve">z wpisem uczestnika </w:t>
      </w:r>
      <w:r w:rsidR="00586F49" w:rsidRPr="00EF0C96">
        <w:rPr>
          <w:sz w:val="21"/>
          <w:szCs w:val="21"/>
        </w:rPr>
        <w:t xml:space="preserve"> </w:t>
      </w:r>
      <w:r w:rsidRPr="00EF0C96">
        <w:rPr>
          <w:sz w:val="21"/>
          <w:szCs w:val="21"/>
        </w:rPr>
        <w:t>przetargu</w:t>
      </w:r>
      <w:r w:rsidR="00586F49" w:rsidRPr="00EF0C96">
        <w:rPr>
          <w:sz w:val="21"/>
          <w:szCs w:val="21"/>
        </w:rPr>
        <w:t xml:space="preserve"> jako właściciela</w:t>
      </w:r>
      <w:r w:rsidR="00D344B6" w:rsidRPr="00EF0C96">
        <w:rPr>
          <w:sz w:val="21"/>
          <w:szCs w:val="21"/>
        </w:rPr>
        <w:t xml:space="preserve">, współwłaściciela, użytkownika wieczystego, współużytkownika wieczystego </w:t>
      </w:r>
      <w:r w:rsidR="00586F49" w:rsidRPr="00EF0C96">
        <w:rPr>
          <w:sz w:val="21"/>
          <w:szCs w:val="21"/>
        </w:rPr>
        <w:t xml:space="preserve"> nieruchomości </w:t>
      </w:r>
      <w:r w:rsidR="000E5378" w:rsidRPr="00EF0C96">
        <w:rPr>
          <w:sz w:val="21"/>
          <w:szCs w:val="21"/>
        </w:rPr>
        <w:t>lub wydruk z Podsystemu Dostępu do Centralnej  Bazy Ksiąg Wieczystych prowadzony przez Ministerstwo Sprawiedliwości</w:t>
      </w:r>
      <w:r w:rsidR="006C1479" w:rsidRPr="00EF0C96">
        <w:rPr>
          <w:sz w:val="21"/>
          <w:szCs w:val="21"/>
        </w:rPr>
        <w:t>;</w:t>
      </w:r>
    </w:p>
    <w:p w:rsidR="00EF0C96" w:rsidRDefault="00B528FA" w:rsidP="00EF0C96">
      <w:pPr>
        <w:pStyle w:val="Tekstpodstawowy"/>
        <w:numPr>
          <w:ilvl w:val="0"/>
          <w:numId w:val="2"/>
        </w:numPr>
        <w:rPr>
          <w:sz w:val="21"/>
          <w:szCs w:val="21"/>
        </w:rPr>
      </w:pPr>
      <w:r w:rsidRPr="00EF0C96">
        <w:rPr>
          <w:sz w:val="21"/>
          <w:szCs w:val="21"/>
        </w:rPr>
        <w:t xml:space="preserve">postanowienie o nabyciu spadku wraz z wnioskiem o ujawnienie prawa </w:t>
      </w:r>
      <w:r w:rsidR="00D344B6" w:rsidRPr="00EF0C96">
        <w:rPr>
          <w:sz w:val="21"/>
          <w:szCs w:val="21"/>
        </w:rPr>
        <w:t xml:space="preserve">własności, współwłasności, użytkowania wieczystego, współużytkowania wieczystego nieruchomości </w:t>
      </w:r>
      <w:r w:rsidR="00D344B6" w:rsidRPr="00EF0C96">
        <w:rPr>
          <w:sz w:val="21"/>
          <w:szCs w:val="21"/>
        </w:rPr>
        <w:br/>
      </w:r>
      <w:r w:rsidRPr="00EF0C96">
        <w:rPr>
          <w:sz w:val="21"/>
          <w:szCs w:val="21"/>
        </w:rPr>
        <w:t>w księdze wieczystej, potwierdzonym przez Sąd Rejonowy w Grudziądzu;</w:t>
      </w:r>
    </w:p>
    <w:p w:rsidR="00450056" w:rsidRPr="00EF0C96" w:rsidRDefault="00B528FA" w:rsidP="00EF0C96">
      <w:pPr>
        <w:pStyle w:val="Tekstpodstawowy"/>
        <w:numPr>
          <w:ilvl w:val="0"/>
          <w:numId w:val="2"/>
        </w:numPr>
        <w:rPr>
          <w:sz w:val="21"/>
          <w:szCs w:val="21"/>
        </w:rPr>
      </w:pPr>
      <w:r w:rsidRPr="00EF0C96">
        <w:rPr>
          <w:sz w:val="21"/>
          <w:szCs w:val="21"/>
        </w:rPr>
        <w:t xml:space="preserve">notarialne poświadczenie dziedziczenia, wraz z wnioskiem o ujawnienie prawa </w:t>
      </w:r>
      <w:r w:rsidR="00D344B6" w:rsidRPr="00EF0C96">
        <w:rPr>
          <w:sz w:val="21"/>
          <w:szCs w:val="21"/>
        </w:rPr>
        <w:t xml:space="preserve">własności, współwłasności, użytkowania wieczystego, współużytkowania wieczystego nieruchomości </w:t>
      </w:r>
      <w:r w:rsidR="00D344B6" w:rsidRPr="00EF0C96">
        <w:rPr>
          <w:sz w:val="21"/>
          <w:szCs w:val="21"/>
        </w:rPr>
        <w:br/>
      </w:r>
      <w:r w:rsidRPr="00EF0C96">
        <w:rPr>
          <w:sz w:val="21"/>
          <w:szCs w:val="21"/>
        </w:rPr>
        <w:t>w księdze wieczystej, potwierdzonym przez Sąd Rejonowy w Grudziądzu;</w:t>
      </w:r>
    </w:p>
    <w:p w:rsidR="00450056" w:rsidRPr="00EF0C96" w:rsidRDefault="00450056" w:rsidP="00450056">
      <w:pPr>
        <w:pStyle w:val="Akapitzlist"/>
        <w:rPr>
          <w:sz w:val="21"/>
          <w:szCs w:val="21"/>
        </w:rPr>
      </w:pPr>
    </w:p>
    <w:p w:rsidR="00B528FA" w:rsidRPr="00EF0C96" w:rsidRDefault="00B528FA" w:rsidP="00450056">
      <w:pPr>
        <w:pStyle w:val="Tekstpodstawowy"/>
        <w:numPr>
          <w:ilvl w:val="0"/>
          <w:numId w:val="2"/>
        </w:numPr>
        <w:rPr>
          <w:sz w:val="21"/>
          <w:szCs w:val="21"/>
        </w:rPr>
      </w:pPr>
      <w:r w:rsidRPr="00EF0C96">
        <w:rPr>
          <w:sz w:val="21"/>
          <w:szCs w:val="21"/>
        </w:rPr>
        <w:t>umowa notarialna nabycia nieruchomości, na podstawie której nie nastąpiło jeszcze ujawnienie właściciela</w:t>
      </w:r>
      <w:r w:rsidR="00D344B6" w:rsidRPr="00EF0C96">
        <w:rPr>
          <w:sz w:val="21"/>
          <w:szCs w:val="21"/>
        </w:rPr>
        <w:t>, współwłaściciela, użytkownika wieczystego, współużytkownika wieczystego</w:t>
      </w:r>
      <w:r w:rsidRPr="00EF0C96">
        <w:rPr>
          <w:sz w:val="21"/>
          <w:szCs w:val="21"/>
        </w:rPr>
        <w:t xml:space="preserve"> </w:t>
      </w:r>
      <w:r w:rsidR="00EF0C96">
        <w:rPr>
          <w:sz w:val="21"/>
          <w:szCs w:val="21"/>
        </w:rPr>
        <w:br/>
      </w:r>
      <w:r w:rsidRPr="00EF0C96">
        <w:rPr>
          <w:sz w:val="21"/>
          <w:szCs w:val="21"/>
        </w:rPr>
        <w:t xml:space="preserve">w księdze wieczystej. </w:t>
      </w:r>
    </w:p>
    <w:p w:rsidR="00B528FA" w:rsidRPr="00EF0C96" w:rsidRDefault="00B528FA" w:rsidP="00B528FA">
      <w:pPr>
        <w:pStyle w:val="Tekstpodstawowy"/>
        <w:rPr>
          <w:sz w:val="21"/>
          <w:szCs w:val="21"/>
        </w:rPr>
      </w:pPr>
    </w:p>
    <w:p w:rsidR="00B528FA" w:rsidRPr="00EF0C96" w:rsidRDefault="00B528FA" w:rsidP="00B528FA">
      <w:pPr>
        <w:pStyle w:val="Tekstpodstawowy"/>
        <w:rPr>
          <w:sz w:val="21"/>
          <w:szCs w:val="21"/>
        </w:rPr>
      </w:pPr>
      <w:r w:rsidRPr="00EF0C96">
        <w:rPr>
          <w:sz w:val="21"/>
          <w:szCs w:val="21"/>
        </w:rPr>
        <w:t xml:space="preserve">Za zachowanie wyżej wyznaczonego terminu uznaje się faktyczny wpływ zgłoszenia zarejestrowanego </w:t>
      </w:r>
      <w:r w:rsidR="00EF0C96">
        <w:rPr>
          <w:sz w:val="21"/>
          <w:szCs w:val="21"/>
        </w:rPr>
        <w:br/>
      </w:r>
      <w:r w:rsidRPr="00EF0C96">
        <w:rPr>
          <w:sz w:val="21"/>
          <w:szCs w:val="21"/>
        </w:rPr>
        <w:t>w Urzędzie Miejskim w Grudziądzu.</w:t>
      </w:r>
    </w:p>
    <w:p w:rsidR="00B528FA" w:rsidRPr="00EF0C96" w:rsidRDefault="00B528FA" w:rsidP="00B528FA">
      <w:pPr>
        <w:pStyle w:val="Tekstpodstawowy"/>
        <w:rPr>
          <w:sz w:val="21"/>
          <w:szCs w:val="21"/>
        </w:rPr>
      </w:pPr>
    </w:p>
    <w:p w:rsidR="00B528FA" w:rsidRPr="00EF0C96" w:rsidRDefault="00B528FA" w:rsidP="00B528FA">
      <w:pPr>
        <w:pStyle w:val="Tekstpodstawowy"/>
        <w:rPr>
          <w:sz w:val="21"/>
          <w:szCs w:val="21"/>
        </w:rPr>
      </w:pPr>
      <w:r w:rsidRPr="00EF0C96">
        <w:rPr>
          <w:sz w:val="21"/>
          <w:szCs w:val="21"/>
        </w:rPr>
        <w:t xml:space="preserve">Lista osób zakwalifikowanych do uczestnictwa w przetargu zostanie wywieszona na tablicy ogłoszeń </w:t>
      </w:r>
      <w:r w:rsidR="00EF0C96">
        <w:rPr>
          <w:sz w:val="21"/>
          <w:szCs w:val="21"/>
        </w:rPr>
        <w:br/>
      </w:r>
      <w:r w:rsidRPr="00EF0C96">
        <w:rPr>
          <w:sz w:val="21"/>
          <w:szCs w:val="21"/>
        </w:rPr>
        <w:t xml:space="preserve">w siedzibie Urzędu Miejskiego w Grudziądzu, ul. Ratuszowa 1 </w:t>
      </w:r>
      <w:r w:rsidR="00450056" w:rsidRPr="00EF0C96">
        <w:rPr>
          <w:sz w:val="21"/>
          <w:szCs w:val="21"/>
        </w:rPr>
        <w:t xml:space="preserve">(parter, II piętro) </w:t>
      </w:r>
      <w:r w:rsidRPr="00EF0C96">
        <w:rPr>
          <w:sz w:val="21"/>
          <w:szCs w:val="21"/>
        </w:rPr>
        <w:t xml:space="preserve">w dniu </w:t>
      </w:r>
      <w:r w:rsidR="00EF0C96" w:rsidRPr="00EF0C96">
        <w:rPr>
          <w:sz w:val="21"/>
          <w:szCs w:val="21"/>
        </w:rPr>
        <w:t>23 lutego</w:t>
      </w:r>
      <w:r w:rsidR="00244FE9" w:rsidRPr="00EF0C96">
        <w:rPr>
          <w:sz w:val="21"/>
          <w:szCs w:val="21"/>
        </w:rPr>
        <w:t>.</w:t>
      </w:r>
      <w:r w:rsidR="00D344B6" w:rsidRPr="00EF0C96">
        <w:rPr>
          <w:sz w:val="21"/>
          <w:szCs w:val="21"/>
        </w:rPr>
        <w:t xml:space="preserve"> 2018</w:t>
      </w:r>
      <w:r w:rsidRPr="00EF0C96">
        <w:rPr>
          <w:sz w:val="21"/>
          <w:szCs w:val="21"/>
        </w:rPr>
        <w:t xml:space="preserve"> r. Przetarg może się odbyć, chociażby zakwalifikowano jednego oferenta spełniającego warunki określone </w:t>
      </w:r>
      <w:r w:rsidR="00EF0C96">
        <w:rPr>
          <w:sz w:val="21"/>
          <w:szCs w:val="21"/>
        </w:rPr>
        <w:br/>
      </w:r>
      <w:r w:rsidRPr="00EF0C96">
        <w:rPr>
          <w:sz w:val="21"/>
          <w:szCs w:val="21"/>
        </w:rPr>
        <w:t xml:space="preserve">w ogłoszeniu. </w:t>
      </w:r>
    </w:p>
    <w:p w:rsidR="00B528FA" w:rsidRPr="00EF0C96" w:rsidRDefault="00B528FA" w:rsidP="00B528FA">
      <w:pPr>
        <w:pStyle w:val="Tekstpodstawowy"/>
        <w:rPr>
          <w:sz w:val="21"/>
          <w:szCs w:val="21"/>
        </w:rPr>
      </w:pPr>
    </w:p>
    <w:p w:rsidR="00B528FA" w:rsidRPr="00EF0C96" w:rsidRDefault="00B528FA" w:rsidP="00B528FA">
      <w:pPr>
        <w:pStyle w:val="Tekstpodstawowy"/>
        <w:rPr>
          <w:sz w:val="21"/>
          <w:szCs w:val="21"/>
        </w:rPr>
      </w:pPr>
      <w:r w:rsidRPr="00EF0C96">
        <w:rPr>
          <w:sz w:val="21"/>
          <w:szCs w:val="21"/>
        </w:rPr>
        <w:t>Wadium zwraca się niezwłocznie po odwołaniu albo zamknięciu przetargu, jednak nie później niż przed upływem 3 dni od dnia odwołania, zamknięcia, unieważnienia przetargu lub zakończenia przetargu wynikiem negatywnym. Wadium wniesione przez uczestnika przetargu, który przetarg wygrał, zalicza się na poczet ceny nabycia nieruchomości w dniu jej pełnej zapłaty. Wadium ulega przepadkowi w razie uchylenia się przez uczestnika, który przetarg wygrał, od zawarcia umowy.</w:t>
      </w:r>
    </w:p>
    <w:p w:rsidR="00B528FA" w:rsidRPr="00EF0C96" w:rsidRDefault="00B528FA" w:rsidP="00B528FA">
      <w:pPr>
        <w:pStyle w:val="Tekstpodstawowy"/>
        <w:rPr>
          <w:sz w:val="21"/>
          <w:szCs w:val="21"/>
        </w:rPr>
      </w:pPr>
    </w:p>
    <w:p w:rsidR="00B528FA" w:rsidRPr="00EF0C96" w:rsidRDefault="00B528FA" w:rsidP="00B528FA">
      <w:pPr>
        <w:pStyle w:val="Tekstpodstawowy"/>
        <w:rPr>
          <w:sz w:val="21"/>
          <w:szCs w:val="21"/>
        </w:rPr>
      </w:pPr>
      <w:r w:rsidRPr="00EF0C96">
        <w:rPr>
          <w:sz w:val="21"/>
          <w:szCs w:val="21"/>
        </w:rPr>
        <w:t>Przetarg jest ważny bez względu na liczbę uczestników przetargu, jeżeli przynajmniej jeden uczestnik zaoferuje co najmniej jedno postąpienie powyżej ceny wywoławczej. O wysokości postąpienia decydują uczestnicy przetargu, z tym że postąpie</w:t>
      </w:r>
      <w:r w:rsidR="00450056" w:rsidRPr="00EF0C96">
        <w:rPr>
          <w:sz w:val="21"/>
          <w:szCs w:val="21"/>
        </w:rPr>
        <w:t xml:space="preserve">nie nie może wynieść mniej niż </w:t>
      </w:r>
      <w:r w:rsidRPr="00EF0C96">
        <w:rPr>
          <w:sz w:val="21"/>
          <w:szCs w:val="21"/>
        </w:rPr>
        <w:t xml:space="preserve">1 % ceny wywoławczej, </w:t>
      </w:r>
      <w:r w:rsidR="00EF0C96">
        <w:rPr>
          <w:sz w:val="21"/>
          <w:szCs w:val="21"/>
        </w:rPr>
        <w:br/>
      </w:r>
      <w:r w:rsidRPr="00EF0C96">
        <w:rPr>
          <w:sz w:val="21"/>
          <w:szCs w:val="21"/>
        </w:rPr>
        <w:t>z zaokrągleniem w górę do pełnych dziesiątek złotych.</w:t>
      </w:r>
    </w:p>
    <w:p w:rsidR="00B528FA" w:rsidRPr="00EF0C96" w:rsidRDefault="00B528FA" w:rsidP="00B528FA">
      <w:pPr>
        <w:pStyle w:val="Tekstpodstawowy"/>
        <w:rPr>
          <w:sz w:val="21"/>
          <w:szCs w:val="21"/>
        </w:rPr>
      </w:pPr>
    </w:p>
    <w:p w:rsidR="00B528FA" w:rsidRPr="00EF0C96" w:rsidRDefault="00B528FA" w:rsidP="00B528FA">
      <w:pPr>
        <w:jc w:val="both"/>
        <w:rPr>
          <w:b/>
          <w:sz w:val="21"/>
          <w:szCs w:val="21"/>
        </w:rPr>
      </w:pPr>
      <w:r w:rsidRPr="00EF0C96">
        <w:rPr>
          <w:b/>
          <w:sz w:val="21"/>
          <w:szCs w:val="21"/>
        </w:rPr>
        <w:t>Uczestnicy przetargu winni przed otwarciem przetargu przedłożyć komisji przetargowej:</w:t>
      </w:r>
    </w:p>
    <w:p w:rsidR="00B528FA" w:rsidRPr="00EF0C96" w:rsidRDefault="00B528FA" w:rsidP="00B528FA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EF0C96">
        <w:rPr>
          <w:sz w:val="21"/>
          <w:szCs w:val="21"/>
        </w:rPr>
        <w:t>dowód wpłaty wadium,</w:t>
      </w:r>
    </w:p>
    <w:p w:rsidR="00B528FA" w:rsidRPr="00EF0C96" w:rsidRDefault="00B528FA" w:rsidP="00B528FA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EF0C96">
        <w:rPr>
          <w:sz w:val="21"/>
          <w:szCs w:val="21"/>
        </w:rPr>
        <w:t>w przypadku osób fizycznych – dowód osobisty lub paszport, a w przypadku reprezentowania innej osoby pełnomocnictwo notarialne,</w:t>
      </w:r>
    </w:p>
    <w:p w:rsidR="00B528FA" w:rsidRPr="00EF0C96" w:rsidRDefault="00B528FA" w:rsidP="00B528FA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EF0C96">
        <w:rPr>
          <w:sz w:val="21"/>
          <w:szCs w:val="21"/>
        </w:rPr>
        <w:t>w przypadku osób fizycznych prowadzących działalność gospodarczą – aktualne zaświadczenia o wpisie do ewidencji działalności gospodarczej, dowody tożsamości, stosowne pełnomocnictwa,</w:t>
      </w:r>
    </w:p>
    <w:p w:rsidR="00B528FA" w:rsidRPr="00EF0C96" w:rsidRDefault="00B528FA" w:rsidP="00B528FA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EF0C96">
        <w:rPr>
          <w:sz w:val="21"/>
          <w:szCs w:val="21"/>
        </w:rPr>
        <w:t>w przypadku wspólników spółki cywilnej – aktualne zaświadczenia o wpisie do ewidencji działalności gospodarczej, umowę spółki (do wglądu), dowody tożsamości wspólników spółki, stosowne pełnomocnictwa,</w:t>
      </w:r>
    </w:p>
    <w:p w:rsidR="00B528FA" w:rsidRPr="00EF0C96" w:rsidRDefault="00B528FA" w:rsidP="00B528FA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EF0C96">
        <w:rPr>
          <w:sz w:val="21"/>
          <w:szCs w:val="21"/>
        </w:rPr>
        <w:t>w przypadku osób prawnych – aktualny wypis z właściwego rejestru, stosowne pełnomocnictwa, dowody tożsamości osób reprezentujących podmiot.</w:t>
      </w:r>
    </w:p>
    <w:p w:rsidR="00B528FA" w:rsidRPr="00EF0C96" w:rsidRDefault="00B528FA" w:rsidP="00B528FA">
      <w:pPr>
        <w:jc w:val="both"/>
        <w:rPr>
          <w:bCs/>
          <w:sz w:val="21"/>
          <w:szCs w:val="21"/>
        </w:rPr>
      </w:pPr>
    </w:p>
    <w:p w:rsidR="00B528FA" w:rsidRPr="00EF0C96" w:rsidRDefault="00B528FA" w:rsidP="00B528FA">
      <w:pPr>
        <w:jc w:val="both"/>
        <w:rPr>
          <w:bCs/>
          <w:sz w:val="21"/>
          <w:szCs w:val="21"/>
        </w:rPr>
      </w:pPr>
      <w:r w:rsidRPr="00EF0C96">
        <w:rPr>
          <w:bCs/>
          <w:sz w:val="21"/>
          <w:szCs w:val="21"/>
        </w:rPr>
        <w:t>Uczestnicy przetargu mogą zaskarżyć czynności związane z przeprowadzeniem przetargu do Prezydenta Grudziądza w terminie 7 dni od dnia ogłoszenia wyniku przetargu.</w:t>
      </w:r>
    </w:p>
    <w:p w:rsidR="00B528FA" w:rsidRPr="00EF0C96" w:rsidRDefault="00B528FA" w:rsidP="00B528FA">
      <w:pPr>
        <w:jc w:val="both"/>
        <w:rPr>
          <w:bCs/>
          <w:sz w:val="21"/>
          <w:szCs w:val="21"/>
        </w:rPr>
      </w:pPr>
    </w:p>
    <w:p w:rsidR="00B528FA" w:rsidRPr="00EF0C96" w:rsidRDefault="00B528FA" w:rsidP="00B528FA">
      <w:pPr>
        <w:jc w:val="both"/>
        <w:rPr>
          <w:bCs/>
          <w:sz w:val="21"/>
          <w:szCs w:val="21"/>
        </w:rPr>
      </w:pPr>
      <w:r w:rsidRPr="00EF0C96">
        <w:rPr>
          <w:bCs/>
          <w:sz w:val="21"/>
          <w:szCs w:val="21"/>
        </w:rPr>
        <w:t>W terminie 21 dni od dnia rozstrzygnięcia przetargu, osoba ustalona jako nabywa nieruchomości, zostaje zawiadomiona pisemnie o miejscu i terminie zawarcia umowy. Wyznaczony termin nie może być krótszy niż 7 dni od daty doręczenia zawiadomienia. Osoba ustalona jako nabywca nieruchomości zobowiązana jest przed wyznaczonym terminem podpisania umowy notarialnej zapłacić kwotę równą 100 % ceny nieruchomości osiągniętej w przetargu, pomniejszonej o wniesione wadium.</w:t>
      </w:r>
    </w:p>
    <w:p w:rsidR="00B528FA" w:rsidRPr="00EF0C96" w:rsidRDefault="00B528FA" w:rsidP="00B528FA">
      <w:pPr>
        <w:jc w:val="both"/>
        <w:rPr>
          <w:b/>
          <w:bCs/>
          <w:sz w:val="21"/>
          <w:szCs w:val="21"/>
        </w:rPr>
      </w:pPr>
    </w:p>
    <w:p w:rsidR="00B528FA" w:rsidRPr="00EF0C96" w:rsidRDefault="00B528FA" w:rsidP="00B528FA">
      <w:pPr>
        <w:jc w:val="both"/>
        <w:rPr>
          <w:b/>
          <w:bCs/>
          <w:sz w:val="21"/>
          <w:szCs w:val="21"/>
        </w:rPr>
      </w:pPr>
      <w:r w:rsidRPr="00EF0C96">
        <w:rPr>
          <w:b/>
          <w:bCs/>
          <w:sz w:val="21"/>
          <w:szCs w:val="21"/>
        </w:rPr>
        <w:t xml:space="preserve">Koszty związane z nabyciem nieruchomości w całości ponoszą nabywcy nieruchomości. </w:t>
      </w:r>
    </w:p>
    <w:p w:rsidR="00B528FA" w:rsidRPr="00EF0C96" w:rsidRDefault="00B528FA" w:rsidP="00B528FA">
      <w:pPr>
        <w:jc w:val="both"/>
        <w:rPr>
          <w:sz w:val="21"/>
          <w:szCs w:val="21"/>
        </w:rPr>
      </w:pPr>
      <w:r w:rsidRPr="00EF0C96">
        <w:rPr>
          <w:sz w:val="21"/>
          <w:szCs w:val="21"/>
        </w:rPr>
        <w:t xml:space="preserve">W przypadku przystąpienia do przetargu i zawarcia umowy sprzedaży z osobą będącą cudzoziemcem mają zastosowanie przepisy ustawy z dnia 12 grudnia 2013 r. o nabywaniu nieruchomości przez cudzoziemców (Dz. U. z 2016, poz.1061 z </w:t>
      </w:r>
      <w:proofErr w:type="spellStart"/>
      <w:r w:rsidRPr="00EF0C96">
        <w:rPr>
          <w:sz w:val="21"/>
          <w:szCs w:val="21"/>
        </w:rPr>
        <w:t>póżn</w:t>
      </w:r>
      <w:proofErr w:type="spellEnd"/>
      <w:r w:rsidRPr="00EF0C96">
        <w:rPr>
          <w:sz w:val="21"/>
          <w:szCs w:val="21"/>
        </w:rPr>
        <w:t>. zm.).</w:t>
      </w:r>
    </w:p>
    <w:p w:rsidR="00B528FA" w:rsidRPr="00EF0C96" w:rsidRDefault="00B528FA" w:rsidP="00B528FA">
      <w:pPr>
        <w:jc w:val="both"/>
        <w:rPr>
          <w:b/>
          <w:bCs/>
          <w:sz w:val="21"/>
          <w:szCs w:val="21"/>
        </w:rPr>
      </w:pPr>
    </w:p>
    <w:p w:rsidR="00B528FA" w:rsidRPr="00EF0C96" w:rsidRDefault="00B528FA" w:rsidP="00B528FA">
      <w:pPr>
        <w:jc w:val="both"/>
        <w:rPr>
          <w:sz w:val="21"/>
          <w:szCs w:val="21"/>
        </w:rPr>
      </w:pPr>
      <w:r w:rsidRPr="00EF0C96">
        <w:rPr>
          <w:sz w:val="21"/>
          <w:szCs w:val="21"/>
        </w:rPr>
        <w:t>Z uzasadnionych przyczyn Prezydent Grudziądza zastrzega sobie prawo odwołania przetargu.</w:t>
      </w:r>
    </w:p>
    <w:p w:rsidR="00B528FA" w:rsidRPr="00EF0C96" w:rsidRDefault="00B528FA" w:rsidP="00B528FA">
      <w:pPr>
        <w:ind w:right="-143"/>
        <w:contextualSpacing/>
        <w:jc w:val="both"/>
        <w:rPr>
          <w:sz w:val="21"/>
          <w:szCs w:val="21"/>
        </w:rPr>
      </w:pPr>
      <w:r w:rsidRPr="00EF0C96">
        <w:rPr>
          <w:sz w:val="21"/>
          <w:szCs w:val="21"/>
        </w:rPr>
        <w:t xml:space="preserve">Ogłoszenie o przetargu zamieszczone zostało na tablicach ogłoszeń w siedzibie Urzędu Miejskiego </w:t>
      </w:r>
      <w:r w:rsidR="00244FE9" w:rsidRPr="00EF0C96">
        <w:rPr>
          <w:sz w:val="21"/>
          <w:szCs w:val="21"/>
        </w:rPr>
        <w:br/>
      </w:r>
      <w:r w:rsidRPr="00EF0C96">
        <w:rPr>
          <w:sz w:val="21"/>
          <w:szCs w:val="21"/>
        </w:rPr>
        <w:t xml:space="preserve">w Grudziądzu, ul. Ratuszowa 1 (parter i II piętro), na stronie internetowej Biuletynu Informacji Publicznej </w:t>
      </w:r>
      <w:hyperlink r:id="rId7" w:history="1">
        <w:r w:rsidRPr="00EF0C96">
          <w:rPr>
            <w:sz w:val="21"/>
            <w:szCs w:val="21"/>
            <w:u w:val="single"/>
          </w:rPr>
          <w:t>www.bip.grudziadz.pl</w:t>
        </w:r>
      </w:hyperlink>
      <w:r w:rsidRPr="00EF0C96">
        <w:rPr>
          <w:sz w:val="21"/>
          <w:szCs w:val="21"/>
        </w:rPr>
        <w:t xml:space="preserve"> w zakładce „sprzedaż nieruchomości” oraz na stronie internetowej Grudziądza </w:t>
      </w:r>
      <w:hyperlink r:id="rId8" w:history="1">
        <w:r w:rsidRPr="00EF0C96">
          <w:rPr>
            <w:sz w:val="21"/>
            <w:szCs w:val="21"/>
            <w:u w:val="single"/>
          </w:rPr>
          <w:t>www.grudziadz.pl</w:t>
        </w:r>
      </w:hyperlink>
      <w:r w:rsidRPr="00EF0C96">
        <w:rPr>
          <w:sz w:val="21"/>
          <w:szCs w:val="21"/>
        </w:rPr>
        <w:t xml:space="preserve"> w zakładce „dla inwestorów” → sprzedaż nieruchomości.</w:t>
      </w:r>
    </w:p>
    <w:p w:rsidR="00244FE9" w:rsidRPr="00EF0C96" w:rsidRDefault="00244FE9" w:rsidP="00450056">
      <w:pPr>
        <w:ind w:right="-143"/>
        <w:contextualSpacing/>
        <w:jc w:val="both"/>
        <w:rPr>
          <w:sz w:val="21"/>
          <w:szCs w:val="21"/>
        </w:rPr>
      </w:pPr>
    </w:p>
    <w:p w:rsidR="008F1363" w:rsidRPr="00EF0C96" w:rsidRDefault="00B528FA" w:rsidP="00EF0C96">
      <w:pPr>
        <w:ind w:right="-143"/>
        <w:contextualSpacing/>
        <w:jc w:val="both"/>
        <w:rPr>
          <w:sz w:val="21"/>
          <w:szCs w:val="21"/>
        </w:rPr>
      </w:pPr>
      <w:r w:rsidRPr="00EF0C96">
        <w:rPr>
          <w:sz w:val="21"/>
          <w:szCs w:val="21"/>
        </w:rPr>
        <w:t>Szczegółowe informacje dotyczące przetargu można uzyskać w Urzędzie</w:t>
      </w:r>
      <w:r w:rsidR="00450056" w:rsidRPr="00EF0C96">
        <w:rPr>
          <w:sz w:val="21"/>
          <w:szCs w:val="21"/>
        </w:rPr>
        <w:t xml:space="preserve"> Miejskim </w:t>
      </w:r>
      <w:r w:rsidRPr="00EF0C96">
        <w:rPr>
          <w:sz w:val="21"/>
          <w:szCs w:val="21"/>
        </w:rPr>
        <w:t xml:space="preserve">w Grudziądzu, </w:t>
      </w:r>
      <w:r w:rsidR="00244FE9" w:rsidRPr="00EF0C96">
        <w:rPr>
          <w:sz w:val="21"/>
          <w:szCs w:val="21"/>
        </w:rPr>
        <w:br/>
      </w:r>
      <w:r w:rsidRPr="00EF0C96">
        <w:rPr>
          <w:sz w:val="21"/>
          <w:szCs w:val="21"/>
        </w:rPr>
        <w:t>ul. Ratuszowa 1 - Wydział Geodezji i Gospodarki Nieruchomościami pok. 314, II piętro, tel. (</w:t>
      </w:r>
      <w:r w:rsidRPr="00EF0C96">
        <w:rPr>
          <w:bCs/>
          <w:sz w:val="21"/>
          <w:szCs w:val="21"/>
        </w:rPr>
        <w:t>56)</w:t>
      </w:r>
      <w:r w:rsidR="00450056" w:rsidRPr="00EF0C96">
        <w:rPr>
          <w:sz w:val="21"/>
          <w:szCs w:val="21"/>
        </w:rPr>
        <w:t xml:space="preserve"> 45-10-274.</w:t>
      </w:r>
      <w:bookmarkStart w:id="0" w:name="_GoBack"/>
      <w:bookmarkEnd w:id="0"/>
    </w:p>
    <w:sectPr w:rsidR="008F1363" w:rsidRPr="00EF0C96" w:rsidSect="00C85EEF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2AFA"/>
    <w:multiLevelType w:val="hybridMultilevel"/>
    <w:tmpl w:val="5614D914"/>
    <w:lvl w:ilvl="0" w:tplc="774E7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47A7B"/>
    <w:multiLevelType w:val="hybridMultilevel"/>
    <w:tmpl w:val="2B7CB6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528FA"/>
    <w:rsid w:val="000D3D12"/>
    <w:rsid w:val="000E5378"/>
    <w:rsid w:val="00244FE9"/>
    <w:rsid w:val="002B142E"/>
    <w:rsid w:val="002E5B9A"/>
    <w:rsid w:val="00344A91"/>
    <w:rsid w:val="00450056"/>
    <w:rsid w:val="00507A69"/>
    <w:rsid w:val="00586F49"/>
    <w:rsid w:val="006C1479"/>
    <w:rsid w:val="007B1F3E"/>
    <w:rsid w:val="007F43B0"/>
    <w:rsid w:val="00865036"/>
    <w:rsid w:val="008F1363"/>
    <w:rsid w:val="00A61BAA"/>
    <w:rsid w:val="00A80FBF"/>
    <w:rsid w:val="00B528FA"/>
    <w:rsid w:val="00C0304A"/>
    <w:rsid w:val="00C85EEF"/>
    <w:rsid w:val="00D344B6"/>
    <w:rsid w:val="00DB04D6"/>
    <w:rsid w:val="00DB7C3E"/>
    <w:rsid w:val="00DD3FDB"/>
    <w:rsid w:val="00EE6F73"/>
    <w:rsid w:val="00EF0C96"/>
    <w:rsid w:val="00FD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28F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28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rsid w:val="00B528FA"/>
  </w:style>
  <w:style w:type="paragraph" w:styleId="Tekstdymka">
    <w:name w:val="Balloon Text"/>
    <w:basedOn w:val="Normalny"/>
    <w:link w:val="TekstdymkaZnak"/>
    <w:uiPriority w:val="99"/>
    <w:semiHidden/>
    <w:unhideWhenUsed/>
    <w:rsid w:val="00B528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8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1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28F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28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rsid w:val="00B528FA"/>
  </w:style>
  <w:style w:type="paragraph" w:styleId="Tekstdymka">
    <w:name w:val="Balloon Text"/>
    <w:basedOn w:val="Normalny"/>
    <w:link w:val="TekstdymkaZnak"/>
    <w:uiPriority w:val="99"/>
    <w:semiHidden/>
    <w:unhideWhenUsed/>
    <w:rsid w:val="00B528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8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1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dziad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rudzia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743B-6E36-4B2C-BD9A-6A9CA9B2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Pilewska</dc:creator>
  <cp:lastModifiedBy>kkustosz</cp:lastModifiedBy>
  <cp:revision>2</cp:revision>
  <cp:lastPrinted>2018-01-24T09:23:00Z</cp:lastPrinted>
  <dcterms:created xsi:type="dcterms:W3CDTF">2018-01-26T06:07:00Z</dcterms:created>
  <dcterms:modified xsi:type="dcterms:W3CDTF">2018-01-26T06:07:00Z</dcterms:modified>
</cp:coreProperties>
</file>