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2D" w:rsidRDefault="0041449D">
      <w:pPr>
        <w:pStyle w:val="NormalnyWeb"/>
        <w:spacing w:before="120" w:beforeAutospacing="0" w:after="120" w:afterAutospacing="0"/>
        <w:contextualSpacing/>
        <w:jc w:val="center"/>
        <w:rPr>
          <w:b/>
          <w:bCs/>
        </w:rPr>
      </w:pPr>
      <w:r>
        <w:rPr>
          <w:rStyle w:val="Pogrubienie"/>
        </w:rPr>
        <w:t>ZARZĄDZENIE NR</w:t>
      </w:r>
      <w:r w:rsidR="00071252">
        <w:rPr>
          <w:rStyle w:val="Pogrubienie"/>
        </w:rPr>
        <w:t xml:space="preserve"> 689</w:t>
      </w:r>
      <w:r w:rsidR="00A87285">
        <w:rPr>
          <w:rStyle w:val="Pogrubienie"/>
        </w:rPr>
        <w:t>/</w:t>
      </w:r>
      <w:r>
        <w:rPr>
          <w:rStyle w:val="Pogrubienie"/>
        </w:rPr>
        <w:t>2</w:t>
      </w:r>
      <w:r w:rsidR="007D0EDA">
        <w:rPr>
          <w:rStyle w:val="Pogrubienie"/>
        </w:rPr>
        <w:t>4</w:t>
      </w:r>
    </w:p>
    <w:p w:rsidR="00D9002D" w:rsidRDefault="0041449D">
      <w:pPr>
        <w:pStyle w:val="NormalnyWeb"/>
        <w:spacing w:before="120" w:beforeAutospacing="0" w:after="120" w:afterAutospacing="0"/>
        <w:contextualSpacing/>
        <w:jc w:val="center"/>
      </w:pPr>
      <w:r>
        <w:rPr>
          <w:rStyle w:val="Pogrubienie"/>
        </w:rPr>
        <w:t>PREZYDENTA GRUDZIĄDZA</w:t>
      </w:r>
    </w:p>
    <w:p w:rsidR="00D9002D" w:rsidRDefault="0041449D">
      <w:pPr>
        <w:pStyle w:val="NormalnyWeb"/>
        <w:spacing w:before="120" w:beforeAutospacing="0" w:after="120" w:afterAutospacing="0"/>
        <w:contextualSpacing/>
        <w:jc w:val="center"/>
      </w:pPr>
      <w:r>
        <w:rPr>
          <w:rStyle w:val="Pogrubienie"/>
        </w:rPr>
        <w:t xml:space="preserve">z dnia </w:t>
      </w:r>
      <w:r w:rsidR="00071252">
        <w:rPr>
          <w:rStyle w:val="Pogrubienie"/>
        </w:rPr>
        <w:t>28 listopada</w:t>
      </w:r>
      <w:r w:rsidR="007D0EDA">
        <w:rPr>
          <w:rStyle w:val="Pogrubienie"/>
        </w:rPr>
        <w:t xml:space="preserve"> </w:t>
      </w:r>
      <w:r>
        <w:rPr>
          <w:rStyle w:val="Pogrubienie"/>
        </w:rPr>
        <w:t>202</w:t>
      </w:r>
      <w:r w:rsidR="007D0EDA">
        <w:rPr>
          <w:rStyle w:val="Pogrubienie"/>
        </w:rPr>
        <w:t>4</w:t>
      </w:r>
      <w:r>
        <w:rPr>
          <w:rStyle w:val="Pogrubienie"/>
        </w:rPr>
        <w:t xml:space="preserve"> r.</w:t>
      </w:r>
    </w:p>
    <w:p w:rsidR="00D9002D" w:rsidRDefault="00D9002D">
      <w:pPr>
        <w:pStyle w:val="NormalnyWeb"/>
        <w:spacing w:before="120" w:beforeAutospacing="0" w:after="120" w:afterAutospacing="0"/>
        <w:rPr>
          <w:rStyle w:val="Pogrubienie"/>
        </w:rPr>
      </w:pPr>
    </w:p>
    <w:p w:rsidR="007D0EDA" w:rsidRPr="003A55CF" w:rsidRDefault="0041449D" w:rsidP="007D0EDA">
      <w:pPr>
        <w:pStyle w:val="NormalnyWeb"/>
        <w:spacing w:before="120" w:beforeAutospacing="0" w:after="120" w:afterAutospacing="0"/>
        <w:jc w:val="center"/>
        <w:rPr>
          <w:rStyle w:val="Pogrubienie"/>
          <w:color w:val="000000" w:themeColor="text1"/>
        </w:rPr>
      </w:pPr>
      <w:r>
        <w:rPr>
          <w:rStyle w:val="Pogrubienie"/>
        </w:rPr>
        <w:t>w sprawie ogłoszenia otwartego konkursu ofert na realizację</w:t>
      </w:r>
      <w:r>
        <w:rPr>
          <w:b/>
          <w:bCs/>
        </w:rPr>
        <w:t xml:space="preserve"> </w:t>
      </w:r>
      <w:r>
        <w:rPr>
          <w:rStyle w:val="Pogrubienie"/>
        </w:rPr>
        <w:t xml:space="preserve">zadania publicznego </w:t>
      </w:r>
      <w:r>
        <w:rPr>
          <w:b/>
          <w:bCs/>
        </w:rPr>
        <w:br/>
      </w:r>
      <w:r w:rsidR="007D0EDA" w:rsidRPr="003A55CF">
        <w:rPr>
          <w:b/>
          <w:spacing w:val="-4"/>
        </w:rPr>
        <w:t xml:space="preserve">z zakresu </w:t>
      </w:r>
      <w:r w:rsidR="007D0EDA">
        <w:rPr>
          <w:b/>
          <w:spacing w:val="-4"/>
        </w:rPr>
        <w:t>działalności na rzecz</w:t>
      </w:r>
      <w:r w:rsidR="007D0EDA" w:rsidRPr="003A55CF">
        <w:rPr>
          <w:b/>
          <w:spacing w:val="-4"/>
        </w:rPr>
        <w:t xml:space="preserve"> </w:t>
      </w:r>
      <w:proofErr w:type="spellStart"/>
      <w:r w:rsidR="007D0EDA" w:rsidRPr="003A55CF">
        <w:rPr>
          <w:b/>
          <w:spacing w:val="-4"/>
        </w:rPr>
        <w:t>dzieci</w:t>
      </w:r>
      <w:proofErr w:type="spellEnd"/>
      <w:r w:rsidR="007D0EDA" w:rsidRPr="003A55CF">
        <w:rPr>
          <w:b/>
          <w:spacing w:val="-4"/>
        </w:rPr>
        <w:t xml:space="preserve"> i </w:t>
      </w:r>
      <w:proofErr w:type="spellStart"/>
      <w:r w:rsidR="007D0EDA" w:rsidRPr="003A55CF">
        <w:rPr>
          <w:b/>
          <w:spacing w:val="-4"/>
        </w:rPr>
        <w:t>młodzieży</w:t>
      </w:r>
      <w:proofErr w:type="spellEnd"/>
      <w:r w:rsidR="007D0EDA" w:rsidRPr="003A55CF">
        <w:rPr>
          <w:b/>
          <w:spacing w:val="-4"/>
        </w:rPr>
        <w:t xml:space="preserve"> </w:t>
      </w:r>
      <w:r w:rsidR="007D0EDA">
        <w:rPr>
          <w:b/>
          <w:spacing w:val="-4"/>
        </w:rPr>
        <w:t xml:space="preserve">poprzez organizację </w:t>
      </w:r>
      <w:proofErr w:type="spellStart"/>
      <w:r w:rsidR="007D0EDA">
        <w:rPr>
          <w:b/>
          <w:spacing w:val="-4"/>
        </w:rPr>
        <w:t>wypoczynku</w:t>
      </w:r>
      <w:proofErr w:type="spellEnd"/>
      <w:r w:rsidR="007D0EDA">
        <w:rPr>
          <w:b/>
          <w:spacing w:val="-4"/>
        </w:rPr>
        <w:br/>
        <w:t>w okresie ferii zimowych</w:t>
      </w:r>
    </w:p>
    <w:p w:rsidR="00D9002D" w:rsidRDefault="00D9002D">
      <w:pPr>
        <w:pStyle w:val="NormalnyWeb"/>
        <w:spacing w:before="120" w:beforeAutospacing="0" w:after="120" w:afterAutospacing="0"/>
        <w:jc w:val="center"/>
        <w:rPr>
          <w:rStyle w:val="Pogrubienie"/>
        </w:rPr>
      </w:pPr>
    </w:p>
    <w:p w:rsidR="00D9002D" w:rsidRPr="00561A0F" w:rsidRDefault="0041449D">
      <w:pPr>
        <w:autoSpaceDE w:val="0"/>
        <w:autoSpaceDN w:val="0"/>
        <w:adjustRightInd w:val="0"/>
        <w:spacing w:before="120" w:after="120" w:line="240" w:lineRule="auto"/>
        <w:ind w:firstLine="357"/>
        <w:jc w:val="both"/>
        <w:rPr>
          <w:rFonts w:ascii="Times New Roman" w:hAnsi="Times New Roman" w:cs="Times New Roman"/>
          <w:spacing w:val="-2"/>
          <w:sz w:val="24"/>
          <w:szCs w:val="24"/>
        </w:rPr>
      </w:pPr>
      <w:r w:rsidRPr="00561A0F">
        <w:rPr>
          <w:rFonts w:ascii="Times New Roman" w:hAnsi="Times New Roman" w:cs="Times New Roman"/>
          <w:spacing w:val="-2"/>
          <w:sz w:val="24"/>
          <w:szCs w:val="24"/>
        </w:rPr>
        <w:t>Na podstawie art. 13 ust. 1, 2</w:t>
      </w:r>
      <w:r w:rsidR="00AD1FF9" w:rsidRPr="00561A0F">
        <w:rPr>
          <w:rFonts w:ascii="Times New Roman" w:hAnsi="Times New Roman" w:cs="Times New Roman"/>
          <w:spacing w:val="-2"/>
          <w:sz w:val="24"/>
          <w:szCs w:val="24"/>
        </w:rPr>
        <w:t>,</w:t>
      </w:r>
      <w:r w:rsidRPr="00561A0F">
        <w:rPr>
          <w:rFonts w:ascii="Times New Roman" w:hAnsi="Times New Roman" w:cs="Times New Roman"/>
          <w:spacing w:val="-2"/>
          <w:sz w:val="24"/>
          <w:szCs w:val="24"/>
        </w:rPr>
        <w:t xml:space="preserve"> 3 </w:t>
      </w:r>
      <w:r w:rsidR="00AD1FF9" w:rsidRPr="00561A0F">
        <w:rPr>
          <w:rFonts w:ascii="Times New Roman" w:hAnsi="Times New Roman" w:cs="Times New Roman"/>
          <w:spacing w:val="-2"/>
          <w:sz w:val="24"/>
          <w:szCs w:val="24"/>
        </w:rPr>
        <w:t xml:space="preserve">i 5 </w:t>
      </w:r>
      <w:r w:rsidRPr="00561A0F">
        <w:rPr>
          <w:rFonts w:ascii="Times New Roman" w:hAnsi="Times New Roman" w:cs="Times New Roman"/>
          <w:spacing w:val="-2"/>
          <w:sz w:val="24"/>
          <w:szCs w:val="24"/>
        </w:rPr>
        <w:t>ustawy z dnia 24 kwietnia 2003 r. o działalności pożytku publicznego i o wolontariacie (Dz. U. z 202</w:t>
      </w:r>
      <w:r w:rsidR="00AD1FF9" w:rsidRPr="00561A0F">
        <w:rPr>
          <w:rFonts w:ascii="Times New Roman" w:hAnsi="Times New Roman" w:cs="Times New Roman"/>
          <w:spacing w:val="-2"/>
          <w:sz w:val="24"/>
          <w:szCs w:val="24"/>
        </w:rPr>
        <w:t>4</w:t>
      </w:r>
      <w:r w:rsidRPr="00561A0F">
        <w:rPr>
          <w:rFonts w:ascii="Times New Roman" w:hAnsi="Times New Roman" w:cs="Times New Roman"/>
          <w:spacing w:val="-2"/>
          <w:sz w:val="24"/>
          <w:szCs w:val="24"/>
        </w:rPr>
        <w:t xml:space="preserve"> r. poz. </w:t>
      </w:r>
      <w:r w:rsidR="00AD1FF9" w:rsidRPr="00561A0F">
        <w:rPr>
          <w:rFonts w:ascii="Times New Roman" w:hAnsi="Times New Roman" w:cs="Times New Roman"/>
          <w:spacing w:val="-2"/>
          <w:sz w:val="24"/>
          <w:szCs w:val="24"/>
        </w:rPr>
        <w:t>1491</w:t>
      </w:r>
      <w:r w:rsidRPr="00561A0F">
        <w:rPr>
          <w:rFonts w:ascii="Times New Roman" w:hAnsi="Times New Roman" w:cs="Times New Roman"/>
          <w:spacing w:val="-2"/>
          <w:sz w:val="24"/>
          <w:szCs w:val="24"/>
        </w:rPr>
        <w:t xml:space="preserve">) oraz § 6 ust. 2 </w:t>
      </w:r>
      <w:proofErr w:type="spellStart"/>
      <w:r w:rsidRPr="00561A0F">
        <w:rPr>
          <w:rFonts w:ascii="Times New Roman" w:hAnsi="Times New Roman" w:cs="Times New Roman"/>
          <w:spacing w:val="-2"/>
          <w:sz w:val="24"/>
          <w:szCs w:val="24"/>
        </w:rPr>
        <w:t>pkt</w:t>
      </w:r>
      <w:proofErr w:type="spellEnd"/>
      <w:r w:rsidRPr="00561A0F">
        <w:rPr>
          <w:rFonts w:ascii="Times New Roman" w:hAnsi="Times New Roman" w:cs="Times New Roman"/>
          <w:spacing w:val="-2"/>
          <w:sz w:val="24"/>
          <w:szCs w:val="24"/>
        </w:rPr>
        <w:t xml:space="preserve"> 1, § 7 </w:t>
      </w:r>
      <w:proofErr w:type="spellStart"/>
      <w:r w:rsidRPr="00561A0F">
        <w:rPr>
          <w:rFonts w:ascii="Times New Roman" w:hAnsi="Times New Roman" w:cs="Times New Roman"/>
          <w:spacing w:val="-2"/>
          <w:sz w:val="24"/>
          <w:szCs w:val="24"/>
        </w:rPr>
        <w:t>pkt</w:t>
      </w:r>
      <w:proofErr w:type="spellEnd"/>
      <w:r w:rsidRPr="00561A0F">
        <w:rPr>
          <w:rFonts w:ascii="Times New Roman" w:hAnsi="Times New Roman" w:cs="Times New Roman"/>
          <w:spacing w:val="-2"/>
          <w:sz w:val="24"/>
          <w:szCs w:val="24"/>
        </w:rPr>
        <w:t> </w:t>
      </w:r>
      <w:r w:rsidR="007D0EDA" w:rsidRPr="00561A0F">
        <w:rPr>
          <w:rFonts w:ascii="Times New Roman" w:hAnsi="Times New Roman" w:cs="Times New Roman"/>
          <w:spacing w:val="-2"/>
          <w:sz w:val="24"/>
          <w:szCs w:val="24"/>
        </w:rPr>
        <w:t>7</w:t>
      </w:r>
      <w:r w:rsidRPr="00561A0F">
        <w:rPr>
          <w:rFonts w:ascii="Times New Roman" w:hAnsi="Times New Roman" w:cs="Times New Roman"/>
          <w:spacing w:val="-2"/>
          <w:sz w:val="24"/>
          <w:szCs w:val="24"/>
        </w:rPr>
        <w:t xml:space="preserve"> i § 9 ust. 1 Uchwały Nr </w:t>
      </w:r>
      <w:r w:rsidR="00071252">
        <w:rPr>
          <w:rFonts w:ascii="Times New Roman" w:hAnsi="Times New Roman" w:cs="Times New Roman"/>
          <w:spacing w:val="-2"/>
          <w:sz w:val="24"/>
          <w:szCs w:val="24"/>
        </w:rPr>
        <w:t>XII/82</w:t>
      </w:r>
      <w:r w:rsidR="00C90203" w:rsidRPr="00561A0F">
        <w:rPr>
          <w:rFonts w:ascii="Times New Roman" w:hAnsi="Times New Roman" w:cs="Times New Roman"/>
          <w:spacing w:val="-2"/>
          <w:sz w:val="24"/>
          <w:szCs w:val="24"/>
        </w:rPr>
        <w:t>/24</w:t>
      </w:r>
      <w:r w:rsidRPr="00561A0F">
        <w:rPr>
          <w:rFonts w:ascii="Times New Roman" w:hAnsi="Times New Roman" w:cs="Times New Roman"/>
          <w:spacing w:val="-2"/>
          <w:sz w:val="24"/>
          <w:szCs w:val="24"/>
        </w:rPr>
        <w:t xml:space="preserve"> Rady Miejskiej Grud</w:t>
      </w:r>
      <w:r w:rsidR="00AC2DC8" w:rsidRPr="00561A0F">
        <w:rPr>
          <w:rFonts w:ascii="Times New Roman" w:hAnsi="Times New Roman" w:cs="Times New Roman"/>
          <w:spacing w:val="-2"/>
          <w:sz w:val="24"/>
          <w:szCs w:val="24"/>
        </w:rPr>
        <w:t>ziądza z dnia 2</w:t>
      </w:r>
      <w:r w:rsidR="00B0215A" w:rsidRPr="00561A0F">
        <w:rPr>
          <w:rFonts w:ascii="Times New Roman" w:hAnsi="Times New Roman" w:cs="Times New Roman"/>
          <w:spacing w:val="-2"/>
          <w:sz w:val="24"/>
          <w:szCs w:val="24"/>
        </w:rPr>
        <w:t>7 </w:t>
      </w:r>
      <w:r w:rsidR="00AC2DC8" w:rsidRPr="00561A0F">
        <w:rPr>
          <w:rFonts w:ascii="Times New Roman" w:hAnsi="Times New Roman" w:cs="Times New Roman"/>
          <w:spacing w:val="-2"/>
          <w:sz w:val="24"/>
          <w:szCs w:val="24"/>
        </w:rPr>
        <w:t>listopada 202</w:t>
      </w:r>
      <w:r w:rsidR="00B0215A" w:rsidRPr="00561A0F">
        <w:rPr>
          <w:rFonts w:ascii="Times New Roman" w:hAnsi="Times New Roman" w:cs="Times New Roman"/>
          <w:spacing w:val="-2"/>
          <w:sz w:val="24"/>
          <w:szCs w:val="24"/>
        </w:rPr>
        <w:t>4</w:t>
      </w:r>
      <w:r w:rsidR="00AC2DC8" w:rsidRPr="00561A0F">
        <w:rPr>
          <w:rFonts w:ascii="Times New Roman" w:hAnsi="Times New Roman" w:cs="Times New Roman"/>
          <w:spacing w:val="-2"/>
          <w:sz w:val="24"/>
          <w:szCs w:val="24"/>
        </w:rPr>
        <w:t> </w:t>
      </w:r>
      <w:r w:rsidRPr="00561A0F">
        <w:rPr>
          <w:rFonts w:ascii="Times New Roman" w:hAnsi="Times New Roman" w:cs="Times New Roman"/>
          <w:spacing w:val="-2"/>
          <w:sz w:val="24"/>
          <w:szCs w:val="24"/>
        </w:rPr>
        <w:t>r.</w:t>
      </w:r>
      <w:r w:rsidR="00C90203" w:rsidRPr="00561A0F">
        <w:rPr>
          <w:rFonts w:ascii="Times New Roman" w:hAnsi="Times New Roman" w:cs="Times New Roman"/>
          <w:spacing w:val="-2"/>
          <w:sz w:val="24"/>
          <w:szCs w:val="24"/>
        </w:rPr>
        <w:t xml:space="preserve"> </w:t>
      </w:r>
      <w:r w:rsidR="00561A0F">
        <w:rPr>
          <w:rFonts w:ascii="Times New Roman" w:hAnsi="Times New Roman" w:cs="Times New Roman"/>
          <w:spacing w:val="-2"/>
          <w:sz w:val="24"/>
          <w:szCs w:val="24"/>
        </w:rPr>
        <w:t>w </w:t>
      </w:r>
      <w:r w:rsidRPr="00561A0F">
        <w:rPr>
          <w:rFonts w:ascii="Times New Roman" w:hAnsi="Times New Roman" w:cs="Times New Roman"/>
          <w:spacing w:val="-2"/>
          <w:sz w:val="24"/>
          <w:szCs w:val="24"/>
        </w:rPr>
        <w:t>sprawie Programu wspó</w:t>
      </w:r>
      <w:r w:rsidR="00561A0F" w:rsidRPr="00561A0F">
        <w:rPr>
          <w:rFonts w:ascii="Times New Roman" w:hAnsi="Times New Roman" w:cs="Times New Roman"/>
          <w:spacing w:val="-2"/>
          <w:sz w:val="24"/>
          <w:szCs w:val="24"/>
        </w:rPr>
        <w:t xml:space="preserve">łpracy gminy-miasto Grudziądz z </w:t>
      </w:r>
      <w:r w:rsidRPr="00561A0F">
        <w:rPr>
          <w:rFonts w:ascii="Times New Roman" w:hAnsi="Times New Roman" w:cs="Times New Roman"/>
          <w:spacing w:val="-2"/>
          <w:sz w:val="24"/>
          <w:szCs w:val="24"/>
        </w:rPr>
        <w:t>or</w:t>
      </w:r>
      <w:r w:rsidR="00B0215A" w:rsidRPr="00561A0F">
        <w:rPr>
          <w:rFonts w:ascii="Times New Roman" w:hAnsi="Times New Roman" w:cs="Times New Roman"/>
          <w:spacing w:val="-2"/>
          <w:sz w:val="24"/>
          <w:szCs w:val="24"/>
        </w:rPr>
        <w:t>ganizacjami pozarządowymi w</w:t>
      </w:r>
      <w:r w:rsidR="00561A0F">
        <w:rPr>
          <w:rFonts w:ascii="Times New Roman" w:hAnsi="Times New Roman" w:cs="Times New Roman"/>
          <w:spacing w:val="-2"/>
          <w:sz w:val="24"/>
          <w:szCs w:val="24"/>
        </w:rPr>
        <w:t> </w:t>
      </w:r>
      <w:r w:rsidR="00B0215A" w:rsidRPr="00561A0F">
        <w:rPr>
          <w:rFonts w:ascii="Times New Roman" w:hAnsi="Times New Roman" w:cs="Times New Roman"/>
          <w:spacing w:val="-2"/>
          <w:sz w:val="24"/>
          <w:szCs w:val="24"/>
        </w:rPr>
        <w:t>2025</w:t>
      </w:r>
      <w:r w:rsidRPr="00561A0F">
        <w:rPr>
          <w:rFonts w:ascii="Times New Roman" w:hAnsi="Times New Roman" w:cs="Times New Roman"/>
          <w:spacing w:val="-2"/>
          <w:sz w:val="24"/>
          <w:szCs w:val="24"/>
        </w:rPr>
        <w:t xml:space="preserve"> roku zarządzam, co następuje:</w:t>
      </w:r>
    </w:p>
    <w:p w:rsidR="00D9002D" w:rsidRDefault="0041449D">
      <w:pPr>
        <w:autoSpaceDE w:val="0"/>
        <w:autoSpaceDN w:val="0"/>
        <w:adjustRightInd w:val="0"/>
        <w:spacing w:before="120" w:after="120" w:line="240" w:lineRule="auto"/>
        <w:ind w:firstLine="357"/>
        <w:jc w:val="cente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Rozdział 1 </w:t>
      </w:r>
      <w:r>
        <w:rPr>
          <w:rFonts w:ascii="Times New Roman" w:hAnsi="Times New Roman" w:cs="Times New Roman"/>
          <w:b/>
          <w:sz w:val="24"/>
          <w:szCs w:val="24"/>
        </w:rPr>
        <w:br/>
        <w:t>Rodzaj zadania i wysokość środków publicznych przeznaczonych na realizację zadania</w:t>
      </w:r>
    </w:p>
    <w:p w:rsidR="00442B33" w:rsidRPr="003A55CF" w:rsidRDefault="0041449D" w:rsidP="00442B33">
      <w:pPr>
        <w:pStyle w:val="NormalnyWeb"/>
        <w:spacing w:before="120" w:beforeAutospacing="0" w:after="120" w:afterAutospacing="0"/>
        <w:ind w:firstLine="357"/>
        <w:jc w:val="both"/>
      </w:pPr>
      <w:r>
        <w:t xml:space="preserve">§ 1. 1. </w:t>
      </w:r>
      <w:r w:rsidR="00442B33" w:rsidRPr="003A55CF">
        <w:t xml:space="preserve">Ogłaszam otwarty konkurs ofert na realizację zadania publicznego z zakresu </w:t>
      </w:r>
      <w:r w:rsidR="00442B33">
        <w:t xml:space="preserve">działalności na rzecz </w:t>
      </w:r>
      <w:proofErr w:type="spellStart"/>
      <w:r w:rsidR="00442B33">
        <w:rPr>
          <w:spacing w:val="-4"/>
        </w:rPr>
        <w:t>dzieci</w:t>
      </w:r>
      <w:proofErr w:type="spellEnd"/>
      <w:r w:rsidR="00442B33">
        <w:rPr>
          <w:spacing w:val="-4"/>
        </w:rPr>
        <w:t xml:space="preserve"> </w:t>
      </w:r>
      <w:r w:rsidR="00442B33" w:rsidRPr="002E4B09">
        <w:rPr>
          <w:spacing w:val="-4"/>
        </w:rPr>
        <w:t>i </w:t>
      </w:r>
      <w:proofErr w:type="spellStart"/>
      <w:r w:rsidR="00442B33" w:rsidRPr="002E4B09">
        <w:rPr>
          <w:spacing w:val="-4"/>
        </w:rPr>
        <w:t>młodzieży</w:t>
      </w:r>
      <w:proofErr w:type="spellEnd"/>
      <w:r w:rsidR="00442B33" w:rsidRPr="002E4B09">
        <w:rPr>
          <w:spacing w:val="-4"/>
        </w:rPr>
        <w:t xml:space="preserve"> </w:t>
      </w:r>
      <w:r w:rsidR="00442B33">
        <w:rPr>
          <w:spacing w:val="-4"/>
        </w:rPr>
        <w:t xml:space="preserve">poprzez organizację </w:t>
      </w:r>
      <w:proofErr w:type="spellStart"/>
      <w:r w:rsidR="00442B33">
        <w:rPr>
          <w:spacing w:val="-4"/>
        </w:rPr>
        <w:t>wypoczynku</w:t>
      </w:r>
      <w:proofErr w:type="spellEnd"/>
      <w:r w:rsidR="00442B33">
        <w:rPr>
          <w:spacing w:val="-4"/>
        </w:rPr>
        <w:t xml:space="preserve"> w okresie ferii zimowych</w:t>
      </w:r>
      <w:r w:rsidR="00442B33" w:rsidRPr="002E4B09">
        <w:rPr>
          <w:spacing w:val="-4"/>
        </w:rPr>
        <w:t xml:space="preserve">, </w:t>
      </w:r>
      <w:r w:rsidR="00442B33" w:rsidRPr="002E4B09">
        <w:t>zwanego</w:t>
      </w:r>
      <w:r w:rsidR="00442B33" w:rsidRPr="003A55CF">
        <w:t xml:space="preserve"> dalej „zadaniem”.  </w:t>
      </w:r>
    </w:p>
    <w:p w:rsidR="00D9002D" w:rsidRPr="00B83112" w:rsidRDefault="0041449D">
      <w:pPr>
        <w:pStyle w:val="NormalnyWeb"/>
        <w:numPr>
          <w:ilvl w:val="0"/>
          <w:numId w:val="1"/>
        </w:numPr>
        <w:spacing w:before="120" w:beforeAutospacing="0" w:after="120" w:afterAutospacing="0"/>
        <w:ind w:left="0" w:firstLine="357"/>
        <w:jc w:val="both"/>
      </w:pPr>
      <w:r w:rsidRPr="00B83112">
        <w:t xml:space="preserve">Zadanie mieści się w zakresie priorytetowych zadań publicznych wskazanych w § 7 </w:t>
      </w:r>
      <w:proofErr w:type="spellStart"/>
      <w:r w:rsidRPr="00B83112">
        <w:t>pkt</w:t>
      </w:r>
      <w:proofErr w:type="spellEnd"/>
      <w:r w:rsidRPr="00B83112">
        <w:t> </w:t>
      </w:r>
      <w:r w:rsidR="00442B33" w:rsidRPr="00B83112">
        <w:t>7</w:t>
      </w:r>
      <w:r w:rsidRPr="00B83112">
        <w:t xml:space="preserve"> Uchwały Nr </w:t>
      </w:r>
      <w:r w:rsidR="00071252">
        <w:t>XII/82</w:t>
      </w:r>
      <w:r w:rsidR="00B83112" w:rsidRPr="00B83112">
        <w:t xml:space="preserve">/24 </w:t>
      </w:r>
      <w:r w:rsidRPr="00B83112">
        <w:t>Rady Miejskiej Grudziądza z dnia 2</w:t>
      </w:r>
      <w:r w:rsidR="00B0215A" w:rsidRPr="00B83112">
        <w:t>7</w:t>
      </w:r>
      <w:r w:rsidRPr="00B83112">
        <w:t xml:space="preserve"> listopada 202</w:t>
      </w:r>
      <w:r w:rsidR="00B0215A" w:rsidRPr="00B83112">
        <w:t>4</w:t>
      </w:r>
      <w:r w:rsidRPr="00B83112">
        <w:t xml:space="preserve"> r. w sprawie Programu współpracy gminy-miasto Grudziądz</w:t>
      </w:r>
      <w:r w:rsidR="00442B33" w:rsidRPr="00B83112">
        <w:t xml:space="preserve"> z organizacjami pozarządowymi </w:t>
      </w:r>
      <w:r w:rsidR="00B83112">
        <w:t>w </w:t>
      </w:r>
      <w:r w:rsidRPr="00B83112">
        <w:t>202</w:t>
      </w:r>
      <w:r w:rsidR="00B83112" w:rsidRPr="00B83112">
        <w:t>5</w:t>
      </w:r>
      <w:r w:rsidRPr="00B83112">
        <w:t xml:space="preserve"> roku.</w:t>
      </w:r>
    </w:p>
    <w:p w:rsidR="00442B33" w:rsidRPr="008E04CD" w:rsidRDefault="00442B33" w:rsidP="00442B33">
      <w:pPr>
        <w:pStyle w:val="NormalnyWeb"/>
        <w:numPr>
          <w:ilvl w:val="0"/>
          <w:numId w:val="1"/>
        </w:numPr>
        <w:spacing w:before="120" w:beforeAutospacing="0" w:after="120" w:afterAutospacing="0"/>
        <w:ind w:left="0" w:firstLine="357"/>
        <w:jc w:val="both"/>
      </w:pPr>
      <w:r w:rsidRPr="003A55CF">
        <w:t xml:space="preserve">Celem zadania jest </w:t>
      </w:r>
      <w:r>
        <w:t xml:space="preserve">zagospodarowanie czasu wolnego dzieciom i </w:t>
      </w:r>
      <w:proofErr w:type="spellStart"/>
      <w:r>
        <w:t>młodzieży</w:t>
      </w:r>
      <w:proofErr w:type="spellEnd"/>
      <w:r>
        <w:t xml:space="preserve"> oraz propagowanie </w:t>
      </w:r>
      <w:proofErr w:type="spellStart"/>
      <w:r>
        <w:t>aktywnego</w:t>
      </w:r>
      <w:proofErr w:type="spellEnd"/>
      <w:r>
        <w:t xml:space="preserve"> i atrakcyjnego spędzania czasu przez </w:t>
      </w:r>
      <w:proofErr w:type="spellStart"/>
      <w:r>
        <w:t>dzieci</w:t>
      </w:r>
      <w:proofErr w:type="spellEnd"/>
      <w:r>
        <w:t xml:space="preserve"> i młodzież </w:t>
      </w:r>
      <w:r w:rsidRPr="008E04CD">
        <w:t xml:space="preserve">poprzez organizację </w:t>
      </w:r>
      <w:proofErr w:type="spellStart"/>
      <w:r w:rsidRPr="008E04CD">
        <w:t>wypoczynku</w:t>
      </w:r>
      <w:proofErr w:type="spellEnd"/>
      <w:r w:rsidRPr="008E04CD">
        <w:t xml:space="preserve"> w okresie ferii zimowych</w:t>
      </w:r>
      <w:r>
        <w:t>.</w:t>
      </w:r>
    </w:p>
    <w:p w:rsidR="00D9002D" w:rsidRDefault="0041449D" w:rsidP="00E62247">
      <w:pPr>
        <w:pStyle w:val="NormalnyWeb"/>
        <w:spacing w:before="120" w:beforeAutospacing="0" w:after="120" w:afterAutospacing="0"/>
        <w:ind w:firstLine="357"/>
        <w:jc w:val="both"/>
      </w:pPr>
      <w:r>
        <w:t xml:space="preserve">§ 2. 1. Wysokość środków publicznych przeznaczonych na </w:t>
      </w:r>
      <w:r w:rsidR="00E62247">
        <w:t xml:space="preserve">organizację </w:t>
      </w:r>
      <w:proofErr w:type="spellStart"/>
      <w:r w:rsidR="00E62247">
        <w:t>wypoczynku</w:t>
      </w:r>
      <w:proofErr w:type="spellEnd"/>
      <w:r w:rsidR="00E62247">
        <w:t xml:space="preserve"> w okresie ferii zimowych i letnich w 202</w:t>
      </w:r>
      <w:r w:rsidR="00B0215A">
        <w:t>5</w:t>
      </w:r>
      <w:r w:rsidR="00E62247">
        <w:t xml:space="preserve"> roku</w:t>
      </w:r>
      <w:r>
        <w:t xml:space="preserve"> wynosi </w:t>
      </w:r>
      <w:r w:rsidR="00B0215A">
        <w:t>61</w:t>
      </w:r>
      <w:r>
        <w:t>.000,00 zł.</w:t>
      </w:r>
    </w:p>
    <w:p w:rsidR="00D9002D" w:rsidRDefault="0041449D">
      <w:pPr>
        <w:pStyle w:val="Akapitzlist"/>
        <w:numPr>
          <w:ilvl w:val="0"/>
          <w:numId w:val="2"/>
        </w:numPr>
        <w:spacing w:before="120" w:after="120" w:line="240" w:lineRule="auto"/>
        <w:ind w:left="0" w:firstLine="357"/>
        <w:contextualSpacing w:val="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Zastrzega się możliwość rozdysponowania kwoty niższej, niż kwota wskazana w ust. 1. </w:t>
      </w:r>
    </w:p>
    <w:p w:rsidR="00D9002D" w:rsidRDefault="0041449D">
      <w:pPr>
        <w:pStyle w:val="NormalnyWeb"/>
        <w:spacing w:before="120" w:beforeAutospacing="0" w:after="120" w:afterAutospacing="0"/>
        <w:jc w:val="center"/>
        <w:rPr>
          <w:b/>
        </w:rPr>
      </w:pPr>
      <w:r>
        <w:rPr>
          <w:b/>
        </w:rPr>
        <w:t>Rozdział 2</w:t>
      </w:r>
      <w:r>
        <w:rPr>
          <w:b/>
        </w:rPr>
        <w:br/>
        <w:t>Zasady przyznawania dotacji</w:t>
      </w:r>
    </w:p>
    <w:p w:rsidR="00D9002D" w:rsidRDefault="0041449D">
      <w:pPr>
        <w:pStyle w:val="Akapitzlist"/>
        <w:spacing w:before="120" w:after="120" w:line="240" w:lineRule="auto"/>
        <w:ind w:left="0" w:firstLine="357"/>
        <w:contextualSpacing w:val="0"/>
        <w:jc w:val="both"/>
        <w:rPr>
          <w:rFonts w:ascii="Times New Roman" w:hAnsi="Times New Roman" w:cs="Times New Roman"/>
          <w:sz w:val="24"/>
          <w:szCs w:val="24"/>
        </w:rPr>
      </w:pPr>
      <w:r>
        <w:rPr>
          <w:rFonts w:ascii="Times New Roman" w:hAnsi="Times New Roman" w:cs="Times New Roman"/>
          <w:iCs/>
          <w:sz w:val="24"/>
          <w:szCs w:val="24"/>
          <w:lang w:bidi="he-IL"/>
        </w:rPr>
        <w:t xml:space="preserve">§ 3. 1. </w:t>
      </w:r>
      <w:r>
        <w:rPr>
          <w:rFonts w:ascii="Times New Roman" w:hAnsi="Times New Roman" w:cs="Times New Roman"/>
          <w:bCs/>
          <w:sz w:val="24"/>
          <w:szCs w:val="24"/>
        </w:rPr>
        <w:t>O przyznanie dotacji mogą ubiegać się organizacje pozarządowe</w:t>
      </w:r>
      <w:r w:rsidR="00442B33">
        <w:rPr>
          <w:rFonts w:ascii="Times New Roman" w:hAnsi="Times New Roman" w:cs="Times New Roman"/>
          <w:bCs/>
          <w:sz w:val="24"/>
          <w:szCs w:val="24"/>
        </w:rPr>
        <w:t xml:space="preserve">, o których mowa w art. 3 ust. 2 </w:t>
      </w:r>
      <w:r w:rsidR="00D82675">
        <w:rPr>
          <w:rFonts w:ascii="Times New Roman" w:hAnsi="Times New Roman" w:cs="Times New Roman"/>
          <w:bCs/>
          <w:sz w:val="24"/>
          <w:szCs w:val="24"/>
        </w:rPr>
        <w:t>oraz</w:t>
      </w:r>
      <w:r>
        <w:rPr>
          <w:rFonts w:ascii="Times New Roman" w:hAnsi="Times New Roman" w:cs="Times New Roman"/>
          <w:bCs/>
          <w:sz w:val="24"/>
          <w:szCs w:val="24"/>
        </w:rPr>
        <w:t> podmioty</w:t>
      </w:r>
      <w:r w:rsidR="00442B33">
        <w:rPr>
          <w:rFonts w:ascii="Times New Roman" w:hAnsi="Times New Roman" w:cs="Times New Roman"/>
          <w:bCs/>
          <w:sz w:val="24"/>
          <w:szCs w:val="24"/>
        </w:rPr>
        <w:t xml:space="preserve">, o których mowa </w:t>
      </w:r>
      <w:r>
        <w:rPr>
          <w:rFonts w:ascii="Times New Roman" w:hAnsi="Times New Roman" w:cs="Times New Roman"/>
          <w:bCs/>
          <w:sz w:val="24"/>
          <w:szCs w:val="24"/>
        </w:rPr>
        <w:t xml:space="preserve">w art. 3 ust. 3 ustawy </w:t>
      </w:r>
      <w:r w:rsidR="00B0215A">
        <w:rPr>
          <w:rFonts w:ascii="Times New Roman" w:hAnsi="Times New Roman" w:cs="Times New Roman"/>
          <w:sz w:val="24"/>
          <w:szCs w:val="24"/>
        </w:rPr>
        <w:t>z dnia 24 </w:t>
      </w:r>
      <w:r w:rsidR="00442B33">
        <w:rPr>
          <w:rFonts w:ascii="Times New Roman" w:hAnsi="Times New Roman" w:cs="Times New Roman"/>
          <w:sz w:val="24"/>
          <w:szCs w:val="24"/>
        </w:rPr>
        <w:t>kwietnia 2003 r. o </w:t>
      </w:r>
      <w:r>
        <w:rPr>
          <w:rFonts w:ascii="Times New Roman" w:hAnsi="Times New Roman" w:cs="Times New Roman"/>
          <w:sz w:val="24"/>
          <w:szCs w:val="24"/>
        </w:rPr>
        <w:t>działalności pożytku publicznego i o wolontariacie, pro</w:t>
      </w:r>
      <w:r w:rsidR="00442B33">
        <w:rPr>
          <w:rFonts w:ascii="Times New Roman" w:hAnsi="Times New Roman" w:cs="Times New Roman"/>
          <w:sz w:val="24"/>
          <w:szCs w:val="24"/>
        </w:rPr>
        <w:t>wadzące działalność statutową w </w:t>
      </w:r>
      <w:r>
        <w:rPr>
          <w:rFonts w:ascii="Times New Roman" w:hAnsi="Times New Roman" w:cs="Times New Roman"/>
          <w:sz w:val="24"/>
          <w:szCs w:val="24"/>
        </w:rPr>
        <w:t>zakresie objęty</w:t>
      </w:r>
      <w:r w:rsidR="00442B33">
        <w:rPr>
          <w:rFonts w:ascii="Times New Roman" w:hAnsi="Times New Roman" w:cs="Times New Roman"/>
          <w:sz w:val="24"/>
          <w:szCs w:val="24"/>
        </w:rPr>
        <w:t>m</w:t>
      </w:r>
      <w:r>
        <w:rPr>
          <w:rFonts w:ascii="Times New Roman" w:hAnsi="Times New Roman" w:cs="Times New Roman"/>
          <w:sz w:val="24"/>
          <w:szCs w:val="24"/>
        </w:rPr>
        <w:t xml:space="preserve"> konkursem.</w:t>
      </w:r>
    </w:p>
    <w:p w:rsidR="00D9002D" w:rsidRDefault="0041449D">
      <w:pPr>
        <w:pStyle w:val="NormalnyWeb"/>
        <w:numPr>
          <w:ilvl w:val="0"/>
          <w:numId w:val="3"/>
        </w:numPr>
        <w:spacing w:before="120" w:beforeAutospacing="0" w:after="120" w:afterAutospacing="0"/>
        <w:ind w:left="0" w:firstLine="357"/>
        <w:jc w:val="both"/>
      </w:pPr>
      <w:r>
        <w:t xml:space="preserve">Złożenie oferty nie jest równoznaczne z przyznaniem dotacji, jak również nie gwarantuje przyznania dotacji we wnioskowanej wysokości. </w:t>
      </w:r>
    </w:p>
    <w:p w:rsidR="00442B33" w:rsidRPr="00442B33" w:rsidRDefault="00442B33" w:rsidP="00442B33">
      <w:pPr>
        <w:pStyle w:val="Akapitzlist"/>
        <w:numPr>
          <w:ilvl w:val="0"/>
          <w:numId w:val="3"/>
        </w:numPr>
        <w:autoSpaceDE w:val="0"/>
        <w:autoSpaceDN w:val="0"/>
        <w:adjustRightInd w:val="0"/>
        <w:spacing w:before="120" w:after="120" w:line="240" w:lineRule="auto"/>
        <w:ind w:left="0" w:firstLine="357"/>
        <w:contextualSpacing w:val="0"/>
        <w:jc w:val="both"/>
        <w:rPr>
          <w:rFonts w:ascii="Times New Roman" w:hAnsi="Times New Roman" w:cs="Times New Roman"/>
          <w:sz w:val="24"/>
          <w:szCs w:val="24"/>
        </w:rPr>
      </w:pPr>
      <w:r w:rsidRPr="00442B33">
        <w:rPr>
          <w:rFonts w:ascii="Times New Roman" w:hAnsi="Times New Roman" w:cs="Times New Roman"/>
          <w:sz w:val="24"/>
          <w:szCs w:val="24"/>
        </w:rPr>
        <w:t>Dotację przyznaje się w oparciu o kryterium stawki osobodni, któr</w:t>
      </w:r>
      <w:r>
        <w:rPr>
          <w:rFonts w:ascii="Times New Roman" w:hAnsi="Times New Roman" w:cs="Times New Roman"/>
          <w:sz w:val="24"/>
          <w:szCs w:val="24"/>
        </w:rPr>
        <w:t>e</w:t>
      </w:r>
      <w:r w:rsidRPr="00442B33">
        <w:rPr>
          <w:rFonts w:ascii="Times New Roman" w:hAnsi="Times New Roman" w:cs="Times New Roman"/>
          <w:sz w:val="24"/>
          <w:szCs w:val="24"/>
        </w:rPr>
        <w:t xml:space="preserve"> wynos</w:t>
      </w:r>
      <w:r>
        <w:rPr>
          <w:rFonts w:ascii="Times New Roman" w:hAnsi="Times New Roman" w:cs="Times New Roman"/>
          <w:sz w:val="24"/>
          <w:szCs w:val="24"/>
        </w:rPr>
        <w:t>zą</w:t>
      </w:r>
      <w:r w:rsidRPr="00442B33">
        <w:rPr>
          <w:rFonts w:ascii="Times New Roman" w:hAnsi="Times New Roman" w:cs="Times New Roman"/>
          <w:sz w:val="24"/>
          <w:szCs w:val="24"/>
        </w:rPr>
        <w:t>:</w:t>
      </w:r>
    </w:p>
    <w:p w:rsidR="00442B33" w:rsidRDefault="00442B33" w:rsidP="001710D4">
      <w:pPr>
        <w:pStyle w:val="NormalnyWeb"/>
        <w:numPr>
          <w:ilvl w:val="0"/>
          <w:numId w:val="27"/>
        </w:numPr>
        <w:tabs>
          <w:tab w:val="left" w:pos="567"/>
        </w:tabs>
        <w:spacing w:before="120" w:beforeAutospacing="0" w:after="120" w:afterAutospacing="0"/>
        <w:ind w:left="357" w:hanging="357"/>
        <w:jc w:val="both"/>
      </w:pPr>
      <w:r w:rsidRPr="00442B33">
        <w:t>w p</w:t>
      </w:r>
      <w:r>
        <w:t>rzypadku</w:t>
      </w:r>
      <w:r w:rsidRPr="00226427">
        <w:t xml:space="preserve"> </w:t>
      </w:r>
      <w:proofErr w:type="spellStart"/>
      <w:r w:rsidRPr="00226427">
        <w:t>wypoczynku</w:t>
      </w:r>
      <w:proofErr w:type="spellEnd"/>
      <w:r w:rsidRPr="00226427">
        <w:t xml:space="preserve"> w formie stacjonarnej do 15</w:t>
      </w:r>
      <w:r>
        <w:t>,00 zł;</w:t>
      </w:r>
    </w:p>
    <w:p w:rsidR="00442B33" w:rsidRPr="00226427" w:rsidRDefault="00442B33" w:rsidP="001710D4">
      <w:pPr>
        <w:pStyle w:val="NormalnyWeb"/>
        <w:numPr>
          <w:ilvl w:val="0"/>
          <w:numId w:val="27"/>
        </w:numPr>
        <w:tabs>
          <w:tab w:val="left" w:pos="567"/>
        </w:tabs>
        <w:spacing w:before="120" w:beforeAutospacing="0" w:after="120" w:afterAutospacing="0"/>
        <w:ind w:left="357" w:hanging="357"/>
        <w:jc w:val="both"/>
      </w:pPr>
      <w:r>
        <w:t>w przypadku</w:t>
      </w:r>
      <w:r w:rsidRPr="00226427">
        <w:t xml:space="preserve"> </w:t>
      </w:r>
      <w:proofErr w:type="spellStart"/>
      <w:r w:rsidRPr="00226427">
        <w:t>wypoczynku</w:t>
      </w:r>
      <w:proofErr w:type="spellEnd"/>
      <w:r w:rsidRPr="00226427">
        <w:t xml:space="preserve"> w formie wyjazdowej do 2</w:t>
      </w:r>
      <w:r>
        <w:t>5</w:t>
      </w:r>
      <w:r w:rsidRPr="00226427">
        <w:t>,00 zł.</w:t>
      </w:r>
    </w:p>
    <w:p w:rsidR="00D9002D" w:rsidRDefault="0041449D">
      <w:pPr>
        <w:pStyle w:val="Akapitzlist"/>
        <w:numPr>
          <w:ilvl w:val="0"/>
          <w:numId w:val="3"/>
        </w:numPr>
        <w:autoSpaceDE w:val="0"/>
        <w:autoSpaceDN w:val="0"/>
        <w:adjustRightInd w:val="0"/>
        <w:spacing w:before="120" w:after="120" w:line="240" w:lineRule="auto"/>
        <w:ind w:left="0" w:firstLine="357"/>
        <w:contextualSpacing w:val="0"/>
        <w:jc w:val="both"/>
        <w:rPr>
          <w:rFonts w:ascii="Times New Roman" w:hAnsi="Times New Roman"/>
          <w:sz w:val="24"/>
          <w:szCs w:val="24"/>
        </w:rPr>
      </w:pPr>
      <w:r>
        <w:rPr>
          <w:rFonts w:ascii="Times New Roman" w:hAnsi="Times New Roman"/>
          <w:sz w:val="24"/>
          <w:szCs w:val="24"/>
        </w:rPr>
        <w:t xml:space="preserve">W przypadku przyznania dotacji w wysokości niższej niż wnioskowana, oferent </w:t>
      </w:r>
      <w:r>
        <w:rPr>
          <w:rFonts w:ascii="Times New Roman" w:hAnsi="Times New Roman"/>
          <w:sz w:val="24"/>
          <w:szCs w:val="24"/>
        </w:rPr>
        <w:br/>
        <w:t xml:space="preserve">w terminie wskazanym przez Wydział </w:t>
      </w:r>
      <w:r w:rsidR="00442B33">
        <w:rPr>
          <w:rFonts w:ascii="Times New Roman" w:hAnsi="Times New Roman"/>
          <w:sz w:val="24"/>
          <w:szCs w:val="24"/>
        </w:rPr>
        <w:t xml:space="preserve">Edukacji </w:t>
      </w:r>
      <w:r>
        <w:rPr>
          <w:rFonts w:ascii="Times New Roman" w:hAnsi="Times New Roman"/>
          <w:sz w:val="24"/>
          <w:szCs w:val="24"/>
        </w:rPr>
        <w:t xml:space="preserve">Urzędu Miejskiego w Grudziądzu, zwany </w:t>
      </w:r>
      <w:r>
        <w:rPr>
          <w:rFonts w:ascii="Times New Roman" w:hAnsi="Times New Roman"/>
          <w:sz w:val="24"/>
          <w:szCs w:val="24"/>
        </w:rPr>
        <w:lastRenderedPageBreak/>
        <w:t>dalej „Wydziałem”, nie dłuższym jednak niż 10 dni rob</w:t>
      </w:r>
      <w:r w:rsidR="009759FD">
        <w:rPr>
          <w:rFonts w:ascii="Times New Roman" w:hAnsi="Times New Roman"/>
          <w:sz w:val="24"/>
          <w:szCs w:val="24"/>
        </w:rPr>
        <w:t>oczych od dnia poinformowania o </w:t>
      </w:r>
      <w:r>
        <w:rPr>
          <w:rFonts w:ascii="Times New Roman" w:hAnsi="Times New Roman"/>
          <w:sz w:val="24"/>
          <w:szCs w:val="24"/>
        </w:rPr>
        <w:t>przyznaniu dotacji:</w:t>
      </w:r>
    </w:p>
    <w:p w:rsidR="00D9002D" w:rsidRDefault="0041449D">
      <w:pPr>
        <w:pStyle w:val="Akapitzlist"/>
        <w:widowControl w:val="0"/>
        <w:numPr>
          <w:ilvl w:val="0"/>
          <w:numId w:val="4"/>
        </w:numPr>
        <w:autoSpaceDE w:val="0"/>
        <w:autoSpaceDN w:val="0"/>
        <w:adjustRightInd w:val="0"/>
        <w:spacing w:before="120" w:after="120" w:line="240" w:lineRule="auto"/>
        <w:contextualSpacing w:val="0"/>
        <w:jc w:val="both"/>
        <w:rPr>
          <w:rFonts w:ascii="Times New Roman" w:hAnsi="Times New Roman"/>
          <w:sz w:val="24"/>
          <w:szCs w:val="24"/>
        </w:rPr>
      </w:pPr>
      <w:r>
        <w:rPr>
          <w:rFonts w:ascii="Times New Roman" w:hAnsi="Times New Roman"/>
          <w:sz w:val="24"/>
          <w:szCs w:val="24"/>
        </w:rPr>
        <w:t>dokonuje aktualizacji oferty w formie elektronicznej poprzez generator ofert uwzględniając:</w:t>
      </w:r>
    </w:p>
    <w:p w:rsidR="00D9002D" w:rsidRDefault="0041449D">
      <w:pPr>
        <w:pStyle w:val="Akapitzlist"/>
        <w:widowControl w:val="0"/>
        <w:numPr>
          <w:ilvl w:val="4"/>
          <w:numId w:val="5"/>
        </w:numPr>
        <w:autoSpaceDE w:val="0"/>
        <w:autoSpaceDN w:val="0"/>
        <w:adjustRightInd w:val="0"/>
        <w:spacing w:before="120" w:after="120" w:line="240" w:lineRule="auto"/>
        <w:ind w:left="714" w:hanging="357"/>
        <w:contextualSpacing w:val="0"/>
        <w:jc w:val="both"/>
        <w:rPr>
          <w:rFonts w:ascii="Times New Roman" w:hAnsi="Times New Roman"/>
          <w:sz w:val="24"/>
          <w:szCs w:val="24"/>
        </w:rPr>
      </w:pPr>
      <w:r>
        <w:rPr>
          <w:rFonts w:ascii="Times New Roman" w:hAnsi="Times New Roman"/>
          <w:sz w:val="24"/>
          <w:szCs w:val="24"/>
        </w:rPr>
        <w:t xml:space="preserve">wysokość przyznanej dotacji, </w:t>
      </w:r>
    </w:p>
    <w:p w:rsidR="00D9002D" w:rsidRDefault="0041449D">
      <w:pPr>
        <w:pStyle w:val="Akapitzlist"/>
        <w:widowControl w:val="0"/>
        <w:numPr>
          <w:ilvl w:val="4"/>
          <w:numId w:val="5"/>
        </w:numPr>
        <w:autoSpaceDE w:val="0"/>
        <w:autoSpaceDN w:val="0"/>
        <w:adjustRightInd w:val="0"/>
        <w:spacing w:before="120" w:after="120" w:line="240" w:lineRule="auto"/>
        <w:ind w:left="714" w:hanging="357"/>
        <w:contextualSpacing w:val="0"/>
        <w:jc w:val="both"/>
        <w:rPr>
          <w:rFonts w:ascii="Times New Roman" w:hAnsi="Times New Roman"/>
          <w:sz w:val="24"/>
          <w:szCs w:val="24"/>
        </w:rPr>
      </w:pPr>
      <w:r>
        <w:rPr>
          <w:rFonts w:ascii="Times New Roman" w:hAnsi="Times New Roman"/>
          <w:sz w:val="24"/>
          <w:szCs w:val="24"/>
        </w:rPr>
        <w:t>warunek, że procentowy udział przyznanej dotacji w sumie wszystkich kosztów realizacji zadania, nie może być wyższy niż wskazany w ofercie,</w:t>
      </w:r>
    </w:p>
    <w:p w:rsidR="00D9002D" w:rsidRDefault="0041449D">
      <w:pPr>
        <w:pStyle w:val="Akapitzlist"/>
        <w:widowControl w:val="0"/>
        <w:numPr>
          <w:ilvl w:val="4"/>
          <w:numId w:val="5"/>
        </w:numPr>
        <w:autoSpaceDE w:val="0"/>
        <w:autoSpaceDN w:val="0"/>
        <w:adjustRightInd w:val="0"/>
        <w:spacing w:before="120" w:after="120" w:line="240" w:lineRule="auto"/>
        <w:ind w:left="714" w:hanging="357"/>
        <w:contextualSpacing w:val="0"/>
        <w:jc w:val="both"/>
        <w:rPr>
          <w:rFonts w:ascii="Times New Roman" w:hAnsi="Times New Roman"/>
          <w:sz w:val="24"/>
          <w:szCs w:val="24"/>
        </w:rPr>
      </w:pPr>
      <w:r>
        <w:rPr>
          <w:rFonts w:ascii="Times New Roman" w:eastAsia="Times New Roman" w:hAnsi="Times New Roman"/>
          <w:sz w:val="24"/>
          <w:szCs w:val="24"/>
          <w:lang w:eastAsia="pl-PL"/>
        </w:rPr>
        <w:t xml:space="preserve">ewentualne uwagi </w:t>
      </w:r>
      <w:r>
        <w:rPr>
          <w:rFonts w:ascii="Times New Roman" w:eastAsia="UniversPro-Roman" w:hAnsi="Times New Roman"/>
          <w:sz w:val="24"/>
          <w:szCs w:val="24"/>
        </w:rPr>
        <w:t>komisji konkursowej lub Prezydenta</w:t>
      </w:r>
      <w:r>
        <w:rPr>
          <w:rFonts w:ascii="Times New Roman" w:eastAsia="Times New Roman" w:hAnsi="Times New Roman"/>
          <w:sz w:val="24"/>
          <w:szCs w:val="24"/>
          <w:lang w:eastAsia="pl-PL"/>
        </w:rPr>
        <w:t xml:space="preserve"> dotyczące przeznaczenia dotacji lub sposobu realizacji zadania, </w:t>
      </w:r>
    </w:p>
    <w:p w:rsidR="002A6B42" w:rsidRDefault="0041449D" w:rsidP="002A6B42">
      <w:pPr>
        <w:widowControl w:val="0"/>
        <w:autoSpaceDE w:val="0"/>
        <w:autoSpaceDN w:val="0"/>
        <w:adjustRightInd w:val="0"/>
        <w:spacing w:before="120" w:after="120" w:line="240" w:lineRule="auto"/>
        <w:ind w:left="357"/>
        <w:jc w:val="both"/>
        <w:rPr>
          <w:rFonts w:ascii="Times New Roman" w:hAnsi="Times New Roman"/>
          <w:spacing w:val="-4"/>
          <w:sz w:val="24"/>
          <w:szCs w:val="24"/>
        </w:rPr>
      </w:pPr>
      <w:r>
        <w:rPr>
          <w:rFonts w:ascii="Times New Roman" w:hAnsi="Times New Roman"/>
          <w:sz w:val="24"/>
          <w:szCs w:val="24"/>
        </w:rPr>
        <w:t xml:space="preserve">oraz przesyła </w:t>
      </w:r>
      <w:proofErr w:type="spellStart"/>
      <w:r>
        <w:rPr>
          <w:rFonts w:ascii="Times New Roman" w:hAnsi="Times New Roman"/>
          <w:sz w:val="24"/>
          <w:szCs w:val="24"/>
        </w:rPr>
        <w:t>skan</w:t>
      </w:r>
      <w:proofErr w:type="spellEnd"/>
      <w:r>
        <w:rPr>
          <w:rFonts w:ascii="Times New Roman" w:hAnsi="Times New Roman"/>
          <w:sz w:val="24"/>
          <w:szCs w:val="24"/>
        </w:rPr>
        <w:t xml:space="preserve"> pobranego z generatora ofert wydruku potwierdzenia złożenia aktualizacji oferty (zgodnego z wersją elektroniczną aktualizacji oferty i podpisanego przez osobę lub osoby upoważnione do składania oświadczeń woli w imieniu oferenta) pocztą </w:t>
      </w:r>
      <w:r w:rsidRPr="002A6B42">
        <w:rPr>
          <w:rFonts w:ascii="Times New Roman" w:hAnsi="Times New Roman"/>
          <w:spacing w:val="-2"/>
          <w:sz w:val="24"/>
          <w:szCs w:val="24"/>
        </w:rPr>
        <w:t>elektroniczną na adres e-mail pracownik</w:t>
      </w:r>
      <w:r w:rsidR="00442B33">
        <w:rPr>
          <w:rFonts w:ascii="Times New Roman" w:hAnsi="Times New Roman"/>
          <w:spacing w:val="-2"/>
          <w:sz w:val="24"/>
          <w:szCs w:val="24"/>
        </w:rPr>
        <w:t>a</w:t>
      </w:r>
      <w:r w:rsidRPr="002A6B42">
        <w:rPr>
          <w:rFonts w:ascii="Times New Roman" w:hAnsi="Times New Roman"/>
          <w:spacing w:val="-2"/>
          <w:sz w:val="24"/>
          <w:szCs w:val="24"/>
        </w:rPr>
        <w:t xml:space="preserve"> Wydz</w:t>
      </w:r>
      <w:r w:rsidR="002A6B42" w:rsidRPr="002A6B42">
        <w:rPr>
          <w:rFonts w:ascii="Times New Roman" w:hAnsi="Times New Roman"/>
          <w:spacing w:val="-2"/>
          <w:sz w:val="24"/>
          <w:szCs w:val="24"/>
        </w:rPr>
        <w:t xml:space="preserve">iału, wskazany w § 5 ust. 8 </w:t>
      </w:r>
      <w:proofErr w:type="spellStart"/>
      <w:r w:rsidR="002A6B42" w:rsidRPr="002A6B42">
        <w:rPr>
          <w:rFonts w:ascii="Times New Roman" w:hAnsi="Times New Roman"/>
          <w:spacing w:val="-2"/>
          <w:sz w:val="24"/>
          <w:szCs w:val="24"/>
        </w:rPr>
        <w:t>pkt</w:t>
      </w:r>
      <w:proofErr w:type="spellEnd"/>
      <w:r w:rsidR="002A6B42" w:rsidRPr="002A6B42">
        <w:rPr>
          <w:rFonts w:ascii="Times New Roman" w:hAnsi="Times New Roman"/>
          <w:spacing w:val="-2"/>
          <w:sz w:val="24"/>
          <w:szCs w:val="24"/>
        </w:rPr>
        <w:t> </w:t>
      </w:r>
      <w:r w:rsidRPr="002A6B42">
        <w:rPr>
          <w:rFonts w:ascii="Times New Roman" w:hAnsi="Times New Roman"/>
          <w:spacing w:val="-2"/>
          <w:sz w:val="24"/>
          <w:szCs w:val="24"/>
        </w:rPr>
        <w:t xml:space="preserve">1 </w:t>
      </w:r>
      <w:r w:rsidRPr="002A6B42">
        <w:rPr>
          <w:rFonts w:ascii="Times New Roman" w:hAnsi="Times New Roman"/>
          <w:spacing w:val="-4"/>
          <w:sz w:val="24"/>
          <w:szCs w:val="24"/>
        </w:rPr>
        <w:t>lub</w:t>
      </w:r>
    </w:p>
    <w:p w:rsidR="00D9002D" w:rsidRPr="00E2418C" w:rsidRDefault="0041449D" w:rsidP="002A6B42">
      <w:pPr>
        <w:pStyle w:val="Akapitzlist"/>
        <w:widowControl w:val="0"/>
        <w:numPr>
          <w:ilvl w:val="0"/>
          <w:numId w:val="5"/>
        </w:numPr>
        <w:autoSpaceDE w:val="0"/>
        <w:autoSpaceDN w:val="0"/>
        <w:adjustRightInd w:val="0"/>
        <w:spacing w:before="120" w:after="120" w:line="240" w:lineRule="auto"/>
        <w:ind w:left="357" w:hanging="357"/>
        <w:jc w:val="both"/>
        <w:rPr>
          <w:rFonts w:ascii="Times New Roman" w:hAnsi="Times New Roman"/>
          <w:spacing w:val="-6"/>
          <w:sz w:val="24"/>
          <w:szCs w:val="24"/>
        </w:rPr>
      </w:pPr>
      <w:r w:rsidRPr="00E2418C">
        <w:rPr>
          <w:rFonts w:ascii="Times New Roman" w:hAnsi="Times New Roman"/>
          <w:spacing w:val="-6"/>
          <w:sz w:val="24"/>
          <w:szCs w:val="24"/>
        </w:rPr>
        <w:t xml:space="preserve">informuje Wydział o rezygnacji z realizacji zadania publicznego, w formie pisemnej lub pocztą elektroniczną na adres e-mail pracownika </w:t>
      </w:r>
      <w:r w:rsidR="00442B33" w:rsidRPr="00E2418C">
        <w:rPr>
          <w:rFonts w:ascii="Times New Roman" w:hAnsi="Times New Roman"/>
          <w:spacing w:val="-6"/>
          <w:sz w:val="24"/>
          <w:szCs w:val="24"/>
        </w:rPr>
        <w:t>Wydziału</w:t>
      </w:r>
      <w:r w:rsidRPr="00E2418C">
        <w:rPr>
          <w:rFonts w:ascii="Times New Roman" w:hAnsi="Times New Roman"/>
          <w:spacing w:val="-6"/>
          <w:sz w:val="24"/>
          <w:szCs w:val="24"/>
        </w:rPr>
        <w:t xml:space="preserve">, o którym mowa w </w:t>
      </w:r>
      <w:r w:rsidR="00E2418C" w:rsidRPr="00E2418C">
        <w:rPr>
          <w:rFonts w:ascii="Times New Roman" w:hAnsi="Times New Roman"/>
          <w:spacing w:val="-6"/>
          <w:sz w:val="24"/>
          <w:szCs w:val="24"/>
        </w:rPr>
        <w:t xml:space="preserve">§ 5 ust. 8 </w:t>
      </w:r>
      <w:proofErr w:type="spellStart"/>
      <w:r w:rsidRPr="00E2418C">
        <w:rPr>
          <w:rFonts w:ascii="Times New Roman" w:hAnsi="Times New Roman"/>
          <w:spacing w:val="-6"/>
          <w:sz w:val="24"/>
          <w:szCs w:val="24"/>
        </w:rPr>
        <w:t>pkt</w:t>
      </w:r>
      <w:proofErr w:type="spellEnd"/>
      <w:r w:rsidRPr="00E2418C">
        <w:rPr>
          <w:rFonts w:ascii="Times New Roman" w:hAnsi="Times New Roman"/>
          <w:spacing w:val="-6"/>
          <w:sz w:val="24"/>
          <w:szCs w:val="24"/>
        </w:rPr>
        <w:t xml:space="preserve"> 1</w:t>
      </w:r>
      <w:r w:rsidR="00E70995" w:rsidRPr="00E2418C">
        <w:rPr>
          <w:rFonts w:ascii="Times New Roman" w:hAnsi="Times New Roman"/>
          <w:spacing w:val="-6"/>
          <w:sz w:val="24"/>
          <w:szCs w:val="24"/>
        </w:rPr>
        <w:t>.</w:t>
      </w:r>
      <w:r w:rsidRPr="00E2418C">
        <w:rPr>
          <w:rFonts w:ascii="Times New Roman" w:hAnsi="Times New Roman"/>
          <w:strike/>
          <w:spacing w:val="-6"/>
          <w:sz w:val="24"/>
          <w:szCs w:val="24"/>
          <w:highlight w:val="yellow"/>
        </w:rPr>
        <w:t xml:space="preserve"> </w:t>
      </w:r>
    </w:p>
    <w:p w:rsidR="00D9002D" w:rsidRDefault="0041449D">
      <w:pPr>
        <w:pStyle w:val="NormalnyWeb"/>
        <w:tabs>
          <w:tab w:val="left" w:pos="426"/>
        </w:tabs>
        <w:spacing w:before="120" w:beforeAutospacing="0" w:after="120" w:afterAutospacing="0"/>
        <w:jc w:val="center"/>
        <w:rPr>
          <w:b/>
        </w:rPr>
      </w:pPr>
      <w:r>
        <w:rPr>
          <w:b/>
        </w:rPr>
        <w:t>Rozdział 3</w:t>
      </w:r>
      <w:r>
        <w:rPr>
          <w:b/>
        </w:rPr>
        <w:br/>
        <w:t>Termin i warunki realizacji zadania</w:t>
      </w:r>
    </w:p>
    <w:p w:rsidR="00442B33" w:rsidRDefault="0041449D" w:rsidP="00442B33">
      <w:pPr>
        <w:pStyle w:val="NormalnyWeb"/>
        <w:spacing w:before="120" w:beforeAutospacing="0" w:after="120" w:afterAutospacing="0"/>
        <w:ind w:firstLine="357"/>
        <w:jc w:val="both"/>
        <w:rPr>
          <w:color w:val="000000" w:themeColor="text1"/>
        </w:rPr>
      </w:pPr>
      <w:r>
        <w:rPr>
          <w:color w:val="000000" w:themeColor="text1"/>
        </w:rPr>
        <w:t xml:space="preserve">§ 4. 1. </w:t>
      </w:r>
      <w:r w:rsidR="00442B33" w:rsidRPr="003F1C85">
        <w:rPr>
          <w:color w:val="000000" w:themeColor="text1"/>
        </w:rPr>
        <w:t>Z</w:t>
      </w:r>
      <w:r w:rsidR="00442B33" w:rsidRPr="003F1C85">
        <w:t xml:space="preserve">adanie należy </w:t>
      </w:r>
      <w:r w:rsidR="00442B33" w:rsidRPr="00A32829">
        <w:t xml:space="preserve">zrealizować w </w:t>
      </w:r>
      <w:r w:rsidR="00B14316">
        <w:t xml:space="preserve">okresie </w:t>
      </w:r>
      <w:r w:rsidR="00442B33" w:rsidRPr="003A55CF">
        <w:rPr>
          <w:color w:val="000000" w:themeColor="text1"/>
        </w:rPr>
        <w:t>od</w:t>
      </w:r>
      <w:r w:rsidR="00442B33">
        <w:rPr>
          <w:color w:val="000000" w:themeColor="text1"/>
        </w:rPr>
        <w:t> </w:t>
      </w:r>
      <w:r w:rsidR="00574089">
        <w:rPr>
          <w:color w:val="000000" w:themeColor="text1"/>
        </w:rPr>
        <w:t>18</w:t>
      </w:r>
      <w:r w:rsidR="009759FD" w:rsidRPr="00941518">
        <w:rPr>
          <w:color w:val="000000" w:themeColor="text1"/>
        </w:rPr>
        <w:t xml:space="preserve"> stycznia do 2</w:t>
      </w:r>
      <w:r w:rsidR="00B14316" w:rsidRPr="00941518">
        <w:rPr>
          <w:color w:val="000000" w:themeColor="text1"/>
        </w:rPr>
        <w:t xml:space="preserve"> lutego</w:t>
      </w:r>
      <w:r w:rsidR="00442B33" w:rsidRPr="00941518">
        <w:rPr>
          <w:color w:val="000000" w:themeColor="text1"/>
        </w:rPr>
        <w:t xml:space="preserve"> 202</w:t>
      </w:r>
      <w:r w:rsidR="009759FD" w:rsidRPr="00941518">
        <w:rPr>
          <w:color w:val="000000" w:themeColor="text1"/>
        </w:rPr>
        <w:t>5</w:t>
      </w:r>
      <w:r w:rsidR="00442B33" w:rsidRPr="00941518">
        <w:rPr>
          <w:color w:val="000000" w:themeColor="text1"/>
        </w:rPr>
        <w:t xml:space="preserve"> r.</w:t>
      </w:r>
      <w:r w:rsidR="00442B33" w:rsidRPr="003A55CF">
        <w:rPr>
          <w:color w:val="000000" w:themeColor="text1"/>
        </w:rPr>
        <w:t xml:space="preserve"> </w:t>
      </w:r>
    </w:p>
    <w:p w:rsidR="00B14316" w:rsidRPr="00C4363A" w:rsidRDefault="00B14316" w:rsidP="00B14316">
      <w:pPr>
        <w:pStyle w:val="NormalnyWeb"/>
        <w:numPr>
          <w:ilvl w:val="0"/>
          <w:numId w:val="6"/>
        </w:numPr>
        <w:spacing w:before="120" w:beforeAutospacing="0" w:after="120" w:afterAutospacing="0"/>
        <w:ind w:left="0" w:firstLine="357"/>
        <w:jc w:val="both"/>
      </w:pPr>
      <w:r w:rsidRPr="0088059C">
        <w:t>W przypadku</w:t>
      </w:r>
      <w:r>
        <w:t xml:space="preserve">, gdy </w:t>
      </w:r>
      <w:r w:rsidRPr="00772573">
        <w:rPr>
          <w:rFonts w:eastAsia="UniversPro-Roman"/>
        </w:rPr>
        <w:t xml:space="preserve">z oferty realizacji zadania publicznego wynika konieczność rozpoczęcia realizacji zadania przed zawarciem umowy, termin rozpoczęcia realizacji zadania może być wcześniejszy niż data zawarcia umowy, przy czym wydatki na realizację zadania poniesione przed datą zawarcia umowy uznaje się za </w:t>
      </w:r>
      <w:proofErr w:type="spellStart"/>
      <w:r w:rsidRPr="00772573">
        <w:rPr>
          <w:rFonts w:eastAsia="UniversPro-Roman"/>
        </w:rPr>
        <w:t>kwalifikowalne</w:t>
      </w:r>
      <w:proofErr w:type="spellEnd"/>
      <w:r w:rsidRPr="00772573">
        <w:rPr>
          <w:rFonts w:eastAsia="UniversPro-Roman"/>
        </w:rPr>
        <w:t>, jeżeli zostały poniesione ze środków innych niż dotacja.</w:t>
      </w:r>
    </w:p>
    <w:p w:rsidR="00B14316" w:rsidRDefault="00B14316" w:rsidP="00B14316">
      <w:pPr>
        <w:pStyle w:val="NormalnyWeb"/>
        <w:numPr>
          <w:ilvl w:val="0"/>
          <w:numId w:val="6"/>
        </w:numPr>
        <w:spacing w:before="120" w:beforeAutospacing="0" w:after="120" w:afterAutospacing="0"/>
        <w:ind w:left="0" w:firstLine="357"/>
        <w:jc w:val="both"/>
      </w:pPr>
      <w:r w:rsidRPr="00C4363A">
        <w:t>Zadanie należy zrealizo</w:t>
      </w:r>
      <w:r w:rsidRPr="00C06AD3">
        <w:t xml:space="preserve">wać na terenie </w:t>
      </w:r>
      <w:proofErr w:type="spellStart"/>
      <w:r w:rsidRPr="00C06AD3">
        <w:t>kraju</w:t>
      </w:r>
      <w:proofErr w:type="spellEnd"/>
      <w:r w:rsidRPr="00C06AD3">
        <w:t xml:space="preserve"> w je</w:t>
      </w:r>
      <w:r w:rsidRPr="00C4363A">
        <w:t xml:space="preserve">dnej z następujących form </w:t>
      </w:r>
      <w:proofErr w:type="spellStart"/>
      <w:r w:rsidRPr="00C4363A">
        <w:t>wypoczynku</w:t>
      </w:r>
      <w:proofErr w:type="spellEnd"/>
      <w:r w:rsidRPr="00C4363A">
        <w:t xml:space="preserve">: kolonie, półkolonie, obozy, biwaki itp., zgodnie z przepisami dotyczącymi </w:t>
      </w:r>
      <w:proofErr w:type="spellStart"/>
      <w:r w:rsidRPr="00C4363A">
        <w:t>wypoczynku</w:t>
      </w:r>
      <w:proofErr w:type="spellEnd"/>
      <w:r w:rsidRPr="00C4363A">
        <w:t xml:space="preserve"> </w:t>
      </w:r>
      <w:proofErr w:type="spellStart"/>
      <w:r w:rsidRPr="00C4363A">
        <w:t>dzieci</w:t>
      </w:r>
      <w:proofErr w:type="spellEnd"/>
      <w:r w:rsidRPr="00C4363A">
        <w:t xml:space="preserve"> i </w:t>
      </w:r>
      <w:proofErr w:type="spellStart"/>
      <w:r w:rsidRPr="00C4363A">
        <w:t>młodzieży</w:t>
      </w:r>
      <w:proofErr w:type="spellEnd"/>
      <w:r w:rsidRPr="00C4363A">
        <w:t>.</w:t>
      </w:r>
    </w:p>
    <w:p w:rsidR="00B14316" w:rsidRPr="00D8205E" w:rsidRDefault="00B14316" w:rsidP="00B14316">
      <w:pPr>
        <w:pStyle w:val="NormalnyWeb"/>
        <w:numPr>
          <w:ilvl w:val="0"/>
          <w:numId w:val="6"/>
        </w:numPr>
        <w:spacing w:before="120" w:beforeAutospacing="0" w:after="120" w:afterAutospacing="0"/>
        <w:ind w:left="0" w:firstLine="357"/>
        <w:jc w:val="both"/>
      </w:pPr>
      <w:r w:rsidRPr="00D8205E">
        <w:t xml:space="preserve">Dotacja </w:t>
      </w:r>
      <w:r>
        <w:t xml:space="preserve">może być wykorzystana </w:t>
      </w:r>
      <w:r w:rsidRPr="00D8205E">
        <w:t xml:space="preserve">wyłącznie dla </w:t>
      </w:r>
      <w:proofErr w:type="spellStart"/>
      <w:r w:rsidRPr="00D8205E">
        <w:t>mieszkańców</w:t>
      </w:r>
      <w:proofErr w:type="spellEnd"/>
      <w:r w:rsidRPr="00D8205E">
        <w:t xml:space="preserve"> </w:t>
      </w:r>
      <w:r w:rsidR="00574089">
        <w:t>miasta</w:t>
      </w:r>
      <w:r w:rsidRPr="00D8205E">
        <w:t xml:space="preserve"> Grudziądz</w:t>
      </w:r>
      <w:r w:rsidR="00574089">
        <w:t>a</w:t>
      </w:r>
      <w:r w:rsidRPr="00D8205E">
        <w:t xml:space="preserve"> na wsparcie następującego zakresu rzeczowego zadania:</w:t>
      </w:r>
    </w:p>
    <w:p w:rsidR="00B14316" w:rsidRDefault="00B14316" w:rsidP="001710D4">
      <w:pPr>
        <w:pStyle w:val="Akapitzlist"/>
        <w:numPr>
          <w:ilvl w:val="0"/>
          <w:numId w:val="28"/>
        </w:numPr>
        <w:spacing w:before="120" w:after="120" w:line="240" w:lineRule="auto"/>
        <w:ind w:left="357" w:hanging="357"/>
        <w:contextualSpacing w:val="0"/>
        <w:jc w:val="both"/>
        <w:rPr>
          <w:rFonts w:ascii="Times New Roman" w:hAnsi="Times New Roman" w:cs="Times New Roman"/>
          <w:sz w:val="24"/>
          <w:szCs w:val="24"/>
        </w:rPr>
      </w:pPr>
      <w:r w:rsidRPr="00D8205E">
        <w:rPr>
          <w:rFonts w:ascii="Times New Roman" w:hAnsi="Times New Roman" w:cs="Times New Roman"/>
          <w:sz w:val="24"/>
          <w:szCs w:val="24"/>
        </w:rPr>
        <w:t xml:space="preserve">przewóz uczestników </w:t>
      </w:r>
      <w:proofErr w:type="spellStart"/>
      <w:r w:rsidRPr="00D8205E">
        <w:rPr>
          <w:rFonts w:ascii="Times New Roman" w:hAnsi="Times New Roman" w:cs="Times New Roman"/>
          <w:sz w:val="24"/>
          <w:szCs w:val="24"/>
        </w:rPr>
        <w:t>wypoczynku</w:t>
      </w:r>
      <w:proofErr w:type="spellEnd"/>
      <w:r>
        <w:rPr>
          <w:rFonts w:ascii="Times New Roman" w:hAnsi="Times New Roman" w:cs="Times New Roman"/>
          <w:sz w:val="24"/>
          <w:szCs w:val="24"/>
        </w:rPr>
        <w:t>;</w:t>
      </w:r>
    </w:p>
    <w:p w:rsidR="00B14316" w:rsidRDefault="00B14316" w:rsidP="001710D4">
      <w:pPr>
        <w:pStyle w:val="Akapitzlist"/>
        <w:numPr>
          <w:ilvl w:val="0"/>
          <w:numId w:val="28"/>
        </w:numPr>
        <w:spacing w:before="120" w:after="120" w:line="240" w:lineRule="auto"/>
        <w:ind w:left="357" w:hanging="357"/>
        <w:contextualSpacing w:val="0"/>
        <w:jc w:val="both"/>
        <w:rPr>
          <w:rFonts w:ascii="Times New Roman" w:hAnsi="Times New Roman" w:cs="Times New Roman"/>
          <w:sz w:val="24"/>
          <w:szCs w:val="24"/>
        </w:rPr>
      </w:pPr>
      <w:r w:rsidRPr="00D8205E">
        <w:rPr>
          <w:rFonts w:ascii="Times New Roman" w:hAnsi="Times New Roman" w:cs="Times New Roman"/>
          <w:sz w:val="24"/>
          <w:szCs w:val="24"/>
        </w:rPr>
        <w:t xml:space="preserve">wyżywienie uczestników </w:t>
      </w:r>
      <w:proofErr w:type="spellStart"/>
      <w:r w:rsidRPr="00D8205E">
        <w:rPr>
          <w:rFonts w:ascii="Times New Roman" w:hAnsi="Times New Roman" w:cs="Times New Roman"/>
          <w:sz w:val="24"/>
          <w:szCs w:val="24"/>
        </w:rPr>
        <w:t>wypoczynku</w:t>
      </w:r>
      <w:proofErr w:type="spellEnd"/>
      <w:r>
        <w:rPr>
          <w:rFonts w:ascii="Times New Roman" w:hAnsi="Times New Roman" w:cs="Times New Roman"/>
          <w:sz w:val="24"/>
          <w:szCs w:val="24"/>
        </w:rPr>
        <w:t>;</w:t>
      </w:r>
    </w:p>
    <w:p w:rsidR="00B14316" w:rsidRDefault="00B14316" w:rsidP="001710D4">
      <w:pPr>
        <w:pStyle w:val="Akapitzlist"/>
        <w:numPr>
          <w:ilvl w:val="0"/>
          <w:numId w:val="28"/>
        </w:numPr>
        <w:spacing w:before="120" w:after="120" w:line="240" w:lineRule="auto"/>
        <w:ind w:left="357" w:hanging="357"/>
        <w:contextualSpacing w:val="0"/>
        <w:jc w:val="both"/>
        <w:rPr>
          <w:rFonts w:ascii="Times New Roman" w:hAnsi="Times New Roman" w:cs="Times New Roman"/>
          <w:sz w:val="24"/>
          <w:szCs w:val="24"/>
        </w:rPr>
      </w:pPr>
      <w:r w:rsidRPr="00D8205E">
        <w:rPr>
          <w:rFonts w:ascii="Times New Roman" w:hAnsi="Times New Roman" w:cs="Times New Roman"/>
          <w:sz w:val="24"/>
          <w:szCs w:val="24"/>
        </w:rPr>
        <w:t xml:space="preserve">zakwaterowanie uczestników </w:t>
      </w:r>
      <w:proofErr w:type="spellStart"/>
      <w:r w:rsidRPr="00D8205E">
        <w:rPr>
          <w:rFonts w:ascii="Times New Roman" w:hAnsi="Times New Roman" w:cs="Times New Roman"/>
          <w:sz w:val="24"/>
          <w:szCs w:val="24"/>
        </w:rPr>
        <w:t>wypoczynku</w:t>
      </w:r>
      <w:proofErr w:type="spellEnd"/>
      <w:r>
        <w:rPr>
          <w:rFonts w:ascii="Times New Roman" w:hAnsi="Times New Roman" w:cs="Times New Roman"/>
          <w:sz w:val="24"/>
          <w:szCs w:val="24"/>
        </w:rPr>
        <w:t>;</w:t>
      </w:r>
    </w:p>
    <w:p w:rsidR="00B14316" w:rsidRDefault="00B14316" w:rsidP="001710D4">
      <w:pPr>
        <w:pStyle w:val="Akapitzlist"/>
        <w:numPr>
          <w:ilvl w:val="0"/>
          <w:numId w:val="28"/>
        </w:numPr>
        <w:spacing w:before="120" w:after="12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zakup </w:t>
      </w:r>
      <w:r w:rsidRPr="00D8205E">
        <w:rPr>
          <w:rFonts w:ascii="Times New Roman" w:hAnsi="Times New Roman" w:cs="Times New Roman"/>
          <w:sz w:val="24"/>
          <w:szCs w:val="24"/>
        </w:rPr>
        <w:t>bilet</w:t>
      </w:r>
      <w:r>
        <w:rPr>
          <w:rFonts w:ascii="Times New Roman" w:hAnsi="Times New Roman" w:cs="Times New Roman"/>
          <w:sz w:val="24"/>
          <w:szCs w:val="24"/>
        </w:rPr>
        <w:t>ów</w:t>
      </w:r>
      <w:r w:rsidRPr="00D8205E">
        <w:rPr>
          <w:rFonts w:ascii="Times New Roman" w:hAnsi="Times New Roman" w:cs="Times New Roman"/>
          <w:sz w:val="24"/>
          <w:szCs w:val="24"/>
        </w:rPr>
        <w:t xml:space="preserve"> wstępu oraz opłaty za atrakcje związane z realizacją programu dla uczestników </w:t>
      </w:r>
      <w:proofErr w:type="spellStart"/>
      <w:r w:rsidRPr="00D8205E">
        <w:rPr>
          <w:rFonts w:ascii="Times New Roman" w:hAnsi="Times New Roman" w:cs="Times New Roman"/>
          <w:sz w:val="24"/>
          <w:szCs w:val="24"/>
        </w:rPr>
        <w:t>wypoczynku</w:t>
      </w:r>
      <w:proofErr w:type="spellEnd"/>
      <w:r>
        <w:rPr>
          <w:rFonts w:ascii="Times New Roman" w:hAnsi="Times New Roman" w:cs="Times New Roman"/>
          <w:sz w:val="24"/>
          <w:szCs w:val="24"/>
        </w:rPr>
        <w:t>;</w:t>
      </w:r>
    </w:p>
    <w:p w:rsidR="00B14316" w:rsidRDefault="00B14316" w:rsidP="001710D4">
      <w:pPr>
        <w:pStyle w:val="Akapitzlist"/>
        <w:numPr>
          <w:ilvl w:val="0"/>
          <w:numId w:val="28"/>
        </w:numPr>
        <w:spacing w:before="120" w:after="12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zakup </w:t>
      </w:r>
      <w:r w:rsidRPr="00D8205E">
        <w:rPr>
          <w:rFonts w:ascii="Times New Roman" w:hAnsi="Times New Roman" w:cs="Times New Roman"/>
          <w:sz w:val="24"/>
          <w:szCs w:val="24"/>
        </w:rPr>
        <w:t>nagr</w:t>
      </w:r>
      <w:r>
        <w:rPr>
          <w:rFonts w:ascii="Times New Roman" w:hAnsi="Times New Roman" w:cs="Times New Roman"/>
          <w:sz w:val="24"/>
          <w:szCs w:val="24"/>
        </w:rPr>
        <w:t>ód</w:t>
      </w:r>
      <w:r w:rsidRPr="00D8205E">
        <w:rPr>
          <w:rFonts w:ascii="Times New Roman" w:hAnsi="Times New Roman" w:cs="Times New Roman"/>
          <w:sz w:val="24"/>
          <w:szCs w:val="24"/>
        </w:rPr>
        <w:t xml:space="preserve"> dla uczestników </w:t>
      </w:r>
      <w:proofErr w:type="spellStart"/>
      <w:r w:rsidRPr="00D8205E">
        <w:rPr>
          <w:rFonts w:ascii="Times New Roman" w:hAnsi="Times New Roman" w:cs="Times New Roman"/>
          <w:sz w:val="24"/>
          <w:szCs w:val="24"/>
        </w:rPr>
        <w:t>wypoczynku</w:t>
      </w:r>
      <w:proofErr w:type="spellEnd"/>
      <w:r w:rsidRPr="00D8205E">
        <w:rPr>
          <w:rFonts w:ascii="Times New Roman" w:hAnsi="Times New Roman" w:cs="Times New Roman"/>
          <w:sz w:val="24"/>
          <w:szCs w:val="24"/>
        </w:rPr>
        <w:t xml:space="preserve"> za udział w konkursach</w:t>
      </w:r>
      <w:r>
        <w:rPr>
          <w:rFonts w:ascii="Times New Roman" w:hAnsi="Times New Roman" w:cs="Times New Roman"/>
          <w:sz w:val="24"/>
          <w:szCs w:val="24"/>
        </w:rPr>
        <w:t>;</w:t>
      </w:r>
    </w:p>
    <w:p w:rsidR="00B14316" w:rsidRDefault="00B14316" w:rsidP="001710D4">
      <w:pPr>
        <w:pStyle w:val="Akapitzlist"/>
        <w:numPr>
          <w:ilvl w:val="0"/>
          <w:numId w:val="28"/>
        </w:numPr>
        <w:spacing w:before="120" w:after="12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zakup sprzętu sportowego</w:t>
      </w:r>
      <w:r w:rsidRPr="00D8205E">
        <w:rPr>
          <w:rFonts w:ascii="Times New Roman" w:hAnsi="Times New Roman" w:cs="Times New Roman"/>
          <w:sz w:val="24"/>
          <w:szCs w:val="24"/>
        </w:rPr>
        <w:t xml:space="preserve"> </w:t>
      </w:r>
      <w:r>
        <w:rPr>
          <w:rFonts w:ascii="Times New Roman" w:hAnsi="Times New Roman" w:cs="Times New Roman"/>
          <w:sz w:val="24"/>
          <w:szCs w:val="24"/>
        </w:rPr>
        <w:t xml:space="preserve">dla uczestników </w:t>
      </w:r>
      <w:proofErr w:type="spellStart"/>
      <w:r>
        <w:rPr>
          <w:rFonts w:ascii="Times New Roman" w:hAnsi="Times New Roman" w:cs="Times New Roman"/>
          <w:sz w:val="24"/>
          <w:szCs w:val="24"/>
        </w:rPr>
        <w:t>wypoczynku</w:t>
      </w:r>
      <w:proofErr w:type="spellEnd"/>
      <w:r>
        <w:rPr>
          <w:rFonts w:ascii="Times New Roman" w:hAnsi="Times New Roman" w:cs="Times New Roman"/>
          <w:sz w:val="24"/>
          <w:szCs w:val="24"/>
        </w:rPr>
        <w:t>;</w:t>
      </w:r>
    </w:p>
    <w:p w:rsidR="00B14316" w:rsidRDefault="00B14316" w:rsidP="001710D4">
      <w:pPr>
        <w:pStyle w:val="Akapitzlist"/>
        <w:numPr>
          <w:ilvl w:val="0"/>
          <w:numId w:val="28"/>
        </w:numPr>
        <w:spacing w:before="120" w:after="120" w:line="240" w:lineRule="auto"/>
        <w:ind w:left="357" w:hanging="357"/>
        <w:contextualSpacing w:val="0"/>
        <w:jc w:val="both"/>
        <w:rPr>
          <w:rFonts w:ascii="Times New Roman" w:hAnsi="Times New Roman" w:cs="Times New Roman"/>
          <w:sz w:val="24"/>
          <w:szCs w:val="24"/>
        </w:rPr>
      </w:pPr>
      <w:r w:rsidRPr="00D8205E">
        <w:rPr>
          <w:rFonts w:ascii="Times New Roman" w:hAnsi="Times New Roman" w:cs="Times New Roman"/>
          <w:sz w:val="24"/>
          <w:szCs w:val="24"/>
        </w:rPr>
        <w:t>ubezpieczeni</w:t>
      </w:r>
      <w:r>
        <w:rPr>
          <w:rFonts w:ascii="Times New Roman" w:hAnsi="Times New Roman" w:cs="Times New Roman"/>
          <w:sz w:val="24"/>
          <w:szCs w:val="24"/>
        </w:rPr>
        <w:t>e</w:t>
      </w:r>
      <w:r w:rsidRPr="00D8205E">
        <w:rPr>
          <w:rFonts w:ascii="Times New Roman" w:hAnsi="Times New Roman" w:cs="Times New Roman"/>
          <w:sz w:val="24"/>
          <w:szCs w:val="24"/>
        </w:rPr>
        <w:t xml:space="preserve"> uczestników </w:t>
      </w:r>
      <w:proofErr w:type="spellStart"/>
      <w:r>
        <w:rPr>
          <w:rFonts w:ascii="Times New Roman" w:hAnsi="Times New Roman" w:cs="Times New Roman"/>
          <w:sz w:val="24"/>
          <w:szCs w:val="24"/>
        </w:rPr>
        <w:t>wypoczynku</w:t>
      </w:r>
      <w:proofErr w:type="spellEnd"/>
      <w:r>
        <w:rPr>
          <w:rFonts w:ascii="Times New Roman" w:hAnsi="Times New Roman" w:cs="Times New Roman"/>
          <w:sz w:val="24"/>
          <w:szCs w:val="24"/>
        </w:rPr>
        <w:t>;</w:t>
      </w:r>
    </w:p>
    <w:p w:rsidR="00B14316" w:rsidRDefault="00B14316" w:rsidP="001710D4">
      <w:pPr>
        <w:pStyle w:val="Akapitzlist"/>
        <w:numPr>
          <w:ilvl w:val="0"/>
          <w:numId w:val="28"/>
        </w:numPr>
        <w:spacing w:before="120" w:after="120" w:line="240" w:lineRule="auto"/>
        <w:ind w:left="357" w:hanging="357"/>
        <w:contextualSpacing w:val="0"/>
        <w:jc w:val="both"/>
        <w:rPr>
          <w:rFonts w:ascii="Times New Roman" w:hAnsi="Times New Roman" w:cs="Times New Roman"/>
          <w:sz w:val="24"/>
          <w:szCs w:val="24"/>
        </w:rPr>
      </w:pPr>
      <w:r w:rsidRPr="00D8205E">
        <w:rPr>
          <w:rFonts w:ascii="Times New Roman" w:hAnsi="Times New Roman" w:cs="Times New Roman"/>
          <w:sz w:val="24"/>
          <w:szCs w:val="24"/>
        </w:rPr>
        <w:t xml:space="preserve">wynagrodzenie </w:t>
      </w:r>
      <w:r>
        <w:rPr>
          <w:rFonts w:ascii="Times New Roman" w:hAnsi="Times New Roman" w:cs="Times New Roman"/>
          <w:sz w:val="24"/>
          <w:szCs w:val="24"/>
        </w:rPr>
        <w:t>trenerów/wychowawców.</w:t>
      </w:r>
    </w:p>
    <w:p w:rsidR="00B14316" w:rsidRPr="00D10F65" w:rsidRDefault="00B14316" w:rsidP="00B14316">
      <w:pPr>
        <w:pStyle w:val="Default"/>
        <w:numPr>
          <w:ilvl w:val="0"/>
          <w:numId w:val="6"/>
        </w:numPr>
        <w:suppressAutoHyphens/>
        <w:autoSpaceDN/>
        <w:adjustRightInd/>
        <w:spacing w:before="120" w:after="120"/>
        <w:ind w:left="0" w:firstLine="357"/>
        <w:jc w:val="both"/>
        <w:rPr>
          <w:color w:val="auto"/>
        </w:rPr>
      </w:pPr>
      <w:r>
        <w:rPr>
          <w:color w:val="auto"/>
        </w:rPr>
        <w:t xml:space="preserve"> </w:t>
      </w:r>
      <w:r w:rsidRPr="00B14316">
        <w:rPr>
          <w:color w:val="auto"/>
        </w:rPr>
        <w:t xml:space="preserve">Dopuszcza się pobieranie świadczeń pieniężnych od odbiorców zadania, pod </w:t>
      </w:r>
      <w:r w:rsidRPr="00D10F65">
        <w:rPr>
          <w:color w:val="auto"/>
        </w:rPr>
        <w:t>warunkiem, że zleceniobiorca prowadzi odpłatną działalność pożytku publicznego.</w:t>
      </w:r>
    </w:p>
    <w:p w:rsidR="00B14316" w:rsidRPr="00D10F65" w:rsidRDefault="00B14316" w:rsidP="00B14316">
      <w:pPr>
        <w:pStyle w:val="NormalnyWeb"/>
        <w:numPr>
          <w:ilvl w:val="0"/>
          <w:numId w:val="6"/>
        </w:numPr>
        <w:spacing w:before="120" w:beforeAutospacing="0" w:after="120" w:afterAutospacing="0"/>
        <w:ind w:left="0" w:firstLine="357"/>
        <w:jc w:val="both"/>
      </w:pPr>
      <w:r w:rsidRPr="00D10F65">
        <w:t xml:space="preserve">Zleceniobiorca jest zobowiązany do zweryfikowania </w:t>
      </w:r>
      <w:r w:rsidR="00D10F65">
        <w:t xml:space="preserve">wszystkich </w:t>
      </w:r>
      <w:proofErr w:type="spellStart"/>
      <w:r w:rsidR="00D10F65">
        <w:t>osób</w:t>
      </w:r>
      <w:proofErr w:type="spellEnd"/>
      <w:r w:rsidR="00D10F65">
        <w:t xml:space="preserve"> wchodzących w </w:t>
      </w:r>
      <w:r w:rsidR="00574089" w:rsidRPr="00D10F65">
        <w:t xml:space="preserve">skład kadry </w:t>
      </w:r>
      <w:proofErr w:type="spellStart"/>
      <w:r w:rsidR="00574089" w:rsidRPr="00742CBD">
        <w:t>wypoczynku</w:t>
      </w:r>
      <w:proofErr w:type="spellEnd"/>
      <w:r w:rsidR="00574089" w:rsidRPr="00D10F65">
        <w:t xml:space="preserve"> </w:t>
      </w:r>
      <w:r w:rsidR="00D10F65" w:rsidRPr="00D10F65">
        <w:t xml:space="preserve">zgodnie z przepisami </w:t>
      </w:r>
      <w:r w:rsidRPr="00D10F65">
        <w:t xml:space="preserve">art. 21 ustawy z dnia </w:t>
      </w:r>
      <w:r w:rsidR="0011340D" w:rsidRPr="00D10F65">
        <w:t>13 </w:t>
      </w:r>
      <w:r w:rsidRPr="00D10F65">
        <w:t xml:space="preserve">maja 2016 r. </w:t>
      </w:r>
      <w:r w:rsidRPr="00D10F65">
        <w:lastRenderedPageBreak/>
        <w:t>o</w:t>
      </w:r>
      <w:r w:rsidR="00D10F65">
        <w:t> </w:t>
      </w:r>
      <w:r w:rsidRPr="00D10F65">
        <w:t>przeciwdziałaniu zagrożeniom przestępczością na tle seksualnym</w:t>
      </w:r>
      <w:r w:rsidR="00941518" w:rsidRPr="00D10F65">
        <w:t xml:space="preserve"> i ochronie małoletnich </w:t>
      </w:r>
      <w:r w:rsidRPr="00D10F65">
        <w:t>(Dz. U. z 202</w:t>
      </w:r>
      <w:r w:rsidR="0011340D" w:rsidRPr="00D10F65">
        <w:t>4</w:t>
      </w:r>
      <w:r w:rsidRPr="00D10F65">
        <w:t xml:space="preserve"> r. poz. </w:t>
      </w:r>
      <w:r w:rsidR="0011340D" w:rsidRPr="00D10F65">
        <w:t>560</w:t>
      </w:r>
      <w:r w:rsidRPr="00D10F65">
        <w:t>).</w:t>
      </w:r>
    </w:p>
    <w:p w:rsidR="00D9002D" w:rsidRDefault="0041449D">
      <w:pPr>
        <w:pStyle w:val="Default"/>
        <w:numPr>
          <w:ilvl w:val="0"/>
          <w:numId w:val="6"/>
        </w:numPr>
        <w:suppressAutoHyphens/>
        <w:autoSpaceDN/>
        <w:adjustRightInd/>
        <w:spacing w:before="120" w:after="120"/>
        <w:ind w:left="0" w:firstLine="357"/>
        <w:jc w:val="both"/>
        <w:rPr>
          <w:color w:val="auto"/>
        </w:rPr>
      </w:pPr>
      <w:r>
        <w:rPr>
          <w:color w:val="auto"/>
        </w:rPr>
        <w:t>Zleceniobiorca zgodnie z zapisami art. 4 ust. 3 ustawy z dnia 19 lipca 2019 r.</w:t>
      </w:r>
      <w:r>
        <w:rPr>
          <w:color w:val="auto"/>
        </w:rPr>
        <w:br/>
        <w:t xml:space="preserve">o zapewnianiu dostępności </w:t>
      </w:r>
      <w:proofErr w:type="spellStart"/>
      <w:r>
        <w:rPr>
          <w:color w:val="auto"/>
        </w:rPr>
        <w:t>osobom</w:t>
      </w:r>
      <w:proofErr w:type="spellEnd"/>
      <w:r>
        <w:rPr>
          <w:color w:val="auto"/>
        </w:rPr>
        <w:t xml:space="preserve"> ze szczególnymi potrzebami (Dz. U. z 202</w:t>
      </w:r>
      <w:r w:rsidR="00F23430">
        <w:rPr>
          <w:color w:val="auto"/>
        </w:rPr>
        <w:t>4</w:t>
      </w:r>
      <w:r>
        <w:rPr>
          <w:color w:val="auto"/>
        </w:rPr>
        <w:t xml:space="preserve"> r. poz. </w:t>
      </w:r>
      <w:r w:rsidR="00F23430">
        <w:rPr>
          <w:color w:val="auto"/>
        </w:rPr>
        <w:t>1411</w:t>
      </w:r>
      <w:r>
        <w:rPr>
          <w:color w:val="auto"/>
        </w:rPr>
        <w:t xml:space="preserve">) przy realizacji zadania będzie zobowiązany do spełnienia określonych w treści umowy warunków służących zapewnieniu dostępności </w:t>
      </w:r>
      <w:proofErr w:type="spellStart"/>
      <w:r>
        <w:rPr>
          <w:color w:val="auto"/>
        </w:rPr>
        <w:t>osobom</w:t>
      </w:r>
      <w:proofErr w:type="spellEnd"/>
      <w:r>
        <w:rPr>
          <w:color w:val="auto"/>
        </w:rPr>
        <w:t xml:space="preserve"> ze szczególnymi potrzebami w zakresie zleconego zadania, z uwzględnieniem minimalnych wymagań, o których mowa w art. 6 ustawy. </w:t>
      </w:r>
    </w:p>
    <w:p w:rsidR="00D9002D" w:rsidRDefault="0041449D">
      <w:pPr>
        <w:pStyle w:val="Default"/>
        <w:numPr>
          <w:ilvl w:val="0"/>
          <w:numId w:val="6"/>
        </w:numPr>
        <w:suppressAutoHyphens/>
        <w:autoSpaceDN/>
        <w:adjustRightInd/>
        <w:spacing w:before="120" w:after="120"/>
        <w:ind w:left="0" w:firstLine="357"/>
        <w:jc w:val="both"/>
        <w:rPr>
          <w:color w:val="auto"/>
        </w:rPr>
      </w:pPr>
      <w:r>
        <w:rPr>
          <w:color w:val="auto"/>
        </w:rPr>
        <w:t xml:space="preserve">Wydatki dotyczące realizacji zadania uznaje się za </w:t>
      </w:r>
      <w:proofErr w:type="spellStart"/>
      <w:r>
        <w:rPr>
          <w:color w:val="auto"/>
        </w:rPr>
        <w:t>kwalifikowalne</w:t>
      </w:r>
      <w:proofErr w:type="spellEnd"/>
      <w:r>
        <w:rPr>
          <w:color w:val="auto"/>
        </w:rPr>
        <w:t>, jeżeli:</w:t>
      </w:r>
    </w:p>
    <w:p w:rsidR="00D9002D" w:rsidRDefault="0041449D">
      <w:pPr>
        <w:pStyle w:val="Tekstpodstawowy"/>
        <w:numPr>
          <w:ilvl w:val="0"/>
          <w:numId w:val="7"/>
        </w:numPr>
        <w:snapToGrid/>
        <w:spacing w:before="120" w:after="120"/>
        <w:ind w:left="357" w:hanging="357"/>
        <w:rPr>
          <w:rFonts w:ascii="Times New Roman" w:hAnsi="Times New Roman"/>
          <w:sz w:val="24"/>
        </w:rPr>
      </w:pPr>
      <w:r>
        <w:rPr>
          <w:rFonts w:ascii="Times New Roman" w:hAnsi="Times New Roman"/>
          <w:sz w:val="24"/>
        </w:rPr>
        <w:t>są niezbędne dla realizacji zadania;</w:t>
      </w:r>
    </w:p>
    <w:p w:rsidR="00D9002D" w:rsidRDefault="0041449D">
      <w:pPr>
        <w:pStyle w:val="Tekstpodstawowy"/>
        <w:numPr>
          <w:ilvl w:val="0"/>
          <w:numId w:val="7"/>
        </w:numPr>
        <w:snapToGrid/>
        <w:spacing w:before="120" w:after="120"/>
        <w:ind w:left="357" w:hanging="357"/>
        <w:rPr>
          <w:rFonts w:ascii="Times New Roman" w:hAnsi="Times New Roman"/>
          <w:sz w:val="24"/>
        </w:rPr>
      </w:pPr>
      <w:r>
        <w:rPr>
          <w:rFonts w:ascii="Times New Roman" w:hAnsi="Times New Roman"/>
          <w:sz w:val="24"/>
        </w:rPr>
        <w:t>są racjonalne i efektywne;</w:t>
      </w:r>
    </w:p>
    <w:p w:rsidR="00D9002D" w:rsidRDefault="0041449D">
      <w:pPr>
        <w:pStyle w:val="Tekstpodstawowy"/>
        <w:numPr>
          <w:ilvl w:val="0"/>
          <w:numId w:val="7"/>
        </w:numPr>
        <w:snapToGrid/>
        <w:spacing w:before="120" w:after="120"/>
        <w:ind w:left="357" w:hanging="357"/>
        <w:rPr>
          <w:rFonts w:ascii="Times New Roman" w:hAnsi="Times New Roman"/>
          <w:sz w:val="24"/>
        </w:rPr>
      </w:pPr>
      <w:r>
        <w:rPr>
          <w:rFonts w:ascii="Times New Roman" w:hAnsi="Times New Roman"/>
          <w:sz w:val="24"/>
        </w:rPr>
        <w:t>zostały przewidziane w kalkulacji kosztów;</w:t>
      </w:r>
    </w:p>
    <w:p w:rsidR="00D9002D" w:rsidRDefault="0041449D">
      <w:pPr>
        <w:pStyle w:val="Tekstpodstawowy"/>
        <w:numPr>
          <w:ilvl w:val="0"/>
          <w:numId w:val="7"/>
        </w:numPr>
        <w:snapToGrid/>
        <w:spacing w:before="120" w:after="120"/>
        <w:ind w:left="357" w:hanging="357"/>
        <w:rPr>
          <w:rFonts w:ascii="Times New Roman" w:hAnsi="Times New Roman"/>
          <w:sz w:val="24"/>
        </w:rPr>
      </w:pPr>
      <w:r>
        <w:rPr>
          <w:rFonts w:ascii="Times New Roman" w:hAnsi="Times New Roman"/>
          <w:sz w:val="24"/>
        </w:rPr>
        <w:t>zostały udokumentowane;</w:t>
      </w:r>
    </w:p>
    <w:p w:rsidR="00D9002D" w:rsidRDefault="0041449D">
      <w:pPr>
        <w:pStyle w:val="Tekstpodstawowy"/>
        <w:numPr>
          <w:ilvl w:val="0"/>
          <w:numId w:val="7"/>
        </w:numPr>
        <w:snapToGrid/>
        <w:spacing w:before="120" w:after="120"/>
        <w:ind w:left="357" w:hanging="357"/>
        <w:rPr>
          <w:rFonts w:ascii="Times New Roman" w:hAnsi="Times New Roman"/>
          <w:sz w:val="24"/>
        </w:rPr>
      </w:pPr>
      <w:r>
        <w:rPr>
          <w:rFonts w:ascii="Times New Roman" w:hAnsi="Times New Roman"/>
          <w:sz w:val="24"/>
        </w:rPr>
        <w:t xml:space="preserve">dotyczą okresu realizacji zadania; </w:t>
      </w:r>
    </w:p>
    <w:p w:rsidR="00D9002D" w:rsidRDefault="0041449D">
      <w:pPr>
        <w:pStyle w:val="Tekstpodstawowy"/>
        <w:numPr>
          <w:ilvl w:val="0"/>
          <w:numId w:val="7"/>
        </w:numPr>
        <w:snapToGrid/>
        <w:spacing w:before="120" w:after="120"/>
        <w:ind w:left="357" w:hanging="357"/>
        <w:rPr>
          <w:rFonts w:ascii="Times New Roman" w:hAnsi="Times New Roman"/>
          <w:sz w:val="24"/>
        </w:rPr>
      </w:pPr>
      <w:r>
        <w:rPr>
          <w:rFonts w:ascii="Times New Roman" w:hAnsi="Times New Roman"/>
          <w:sz w:val="24"/>
        </w:rPr>
        <w:t>zostały faktycznie poniesione w okresie wskazanym w umowie.</w:t>
      </w:r>
    </w:p>
    <w:p w:rsidR="00D9002D" w:rsidRDefault="0041449D">
      <w:pPr>
        <w:pStyle w:val="Akapitzlist"/>
        <w:numPr>
          <w:ilvl w:val="0"/>
          <w:numId w:val="6"/>
        </w:numPr>
        <w:autoSpaceDE w:val="0"/>
        <w:autoSpaceDN w:val="0"/>
        <w:adjustRightInd w:val="0"/>
        <w:spacing w:before="120" w:after="120" w:line="240" w:lineRule="auto"/>
        <w:ind w:left="0" w:firstLine="357"/>
        <w:contextualSpacing w:val="0"/>
        <w:jc w:val="both"/>
        <w:rPr>
          <w:rFonts w:ascii="Times New Roman" w:hAnsi="Times New Roman" w:cs="Times New Roman"/>
          <w:color w:val="000000" w:themeColor="text1"/>
          <w:sz w:val="24"/>
          <w:szCs w:val="24"/>
        </w:rPr>
      </w:pPr>
      <w:r>
        <w:rPr>
          <w:rFonts w:ascii="Times New Roman" w:hAnsi="Times New Roman"/>
          <w:sz w:val="24"/>
          <w:szCs w:val="24"/>
        </w:rPr>
        <w:t>W kosztach realizacji zadania publicznego nie uwzględnia się wydatków niezwiązanych bezpośrednio z realizacją zadani</w:t>
      </w:r>
      <w:r w:rsidR="00F23430">
        <w:rPr>
          <w:rFonts w:ascii="Times New Roman" w:hAnsi="Times New Roman"/>
          <w:sz w:val="24"/>
          <w:szCs w:val="24"/>
        </w:rPr>
        <w:t xml:space="preserve">a (koszty </w:t>
      </w:r>
      <w:proofErr w:type="spellStart"/>
      <w:r w:rsidR="00F23430">
        <w:rPr>
          <w:rFonts w:ascii="Times New Roman" w:hAnsi="Times New Roman"/>
          <w:sz w:val="24"/>
          <w:szCs w:val="24"/>
        </w:rPr>
        <w:t>niekwalifikowalne</w:t>
      </w:r>
      <w:proofErr w:type="spellEnd"/>
      <w:r w:rsidR="00F23430">
        <w:rPr>
          <w:rFonts w:ascii="Times New Roman" w:hAnsi="Times New Roman"/>
          <w:sz w:val="24"/>
          <w:szCs w:val="24"/>
        </w:rPr>
        <w:t>), w </w:t>
      </w:r>
      <w:r>
        <w:rPr>
          <w:rFonts w:ascii="Times New Roman" w:hAnsi="Times New Roman"/>
          <w:sz w:val="24"/>
          <w:szCs w:val="24"/>
        </w:rPr>
        <w:t xml:space="preserve">szczególności wydatków na: </w:t>
      </w:r>
    </w:p>
    <w:p w:rsidR="00D9002D" w:rsidRDefault="0041449D">
      <w:pPr>
        <w:pStyle w:val="Akapitzlist"/>
        <w:numPr>
          <w:ilvl w:val="0"/>
          <w:numId w:val="8"/>
        </w:numPr>
        <w:autoSpaceDE w:val="0"/>
        <w:autoSpaceDN w:val="0"/>
        <w:adjustRightInd w:val="0"/>
        <w:spacing w:before="120"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podatek od towarów i usług (VAT), jeżeli zleceniobiorca </w:t>
      </w:r>
      <w:proofErr w:type="spellStart"/>
      <w:r>
        <w:rPr>
          <w:rFonts w:ascii="Times New Roman" w:hAnsi="Times New Roman"/>
          <w:sz w:val="24"/>
          <w:szCs w:val="24"/>
        </w:rPr>
        <w:t>ma</w:t>
      </w:r>
      <w:proofErr w:type="spellEnd"/>
      <w:r>
        <w:rPr>
          <w:rFonts w:ascii="Times New Roman" w:hAnsi="Times New Roman"/>
          <w:sz w:val="24"/>
          <w:szCs w:val="24"/>
        </w:rPr>
        <w:t xml:space="preserve"> możliwość jego odliczenia; </w:t>
      </w:r>
    </w:p>
    <w:p w:rsidR="00D9002D" w:rsidRDefault="0041449D">
      <w:pPr>
        <w:pStyle w:val="Akapitzlist"/>
        <w:numPr>
          <w:ilvl w:val="0"/>
          <w:numId w:val="8"/>
        </w:numPr>
        <w:autoSpaceDE w:val="0"/>
        <w:autoSpaceDN w:val="0"/>
        <w:adjustRightInd w:val="0"/>
        <w:spacing w:before="120"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finansowanie kosztów działalności gospodarczej;</w:t>
      </w:r>
    </w:p>
    <w:p w:rsidR="00D9002D" w:rsidRDefault="0041449D">
      <w:pPr>
        <w:pStyle w:val="Akapitzlist"/>
        <w:numPr>
          <w:ilvl w:val="0"/>
          <w:numId w:val="8"/>
        </w:numPr>
        <w:autoSpaceDE w:val="0"/>
        <w:autoSpaceDN w:val="0"/>
        <w:adjustRightInd w:val="0"/>
        <w:spacing w:before="120"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amortyzację;</w:t>
      </w:r>
    </w:p>
    <w:p w:rsidR="00D9002D" w:rsidRDefault="0041449D">
      <w:pPr>
        <w:pStyle w:val="Akapitzlist"/>
        <w:numPr>
          <w:ilvl w:val="0"/>
          <w:numId w:val="8"/>
        </w:numPr>
        <w:autoSpaceDE w:val="0"/>
        <w:autoSpaceDN w:val="0"/>
        <w:adjustRightInd w:val="0"/>
        <w:spacing w:before="120"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raty pożyczek, kredytów i leasingu;</w:t>
      </w:r>
    </w:p>
    <w:p w:rsidR="00D9002D" w:rsidRDefault="0041449D">
      <w:pPr>
        <w:pStyle w:val="Akapitzlist"/>
        <w:numPr>
          <w:ilvl w:val="0"/>
          <w:numId w:val="8"/>
        </w:numPr>
        <w:autoSpaceDE w:val="0"/>
        <w:autoSpaceDN w:val="0"/>
        <w:adjustRightInd w:val="0"/>
        <w:spacing w:before="120"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odsetki z tytułu niezapłaconych w terminie zobowiązań;</w:t>
      </w:r>
    </w:p>
    <w:p w:rsidR="00D9002D" w:rsidRDefault="0041449D">
      <w:pPr>
        <w:pStyle w:val="Akapitzlist"/>
        <w:numPr>
          <w:ilvl w:val="0"/>
          <w:numId w:val="8"/>
        </w:numPr>
        <w:autoSpaceDE w:val="0"/>
        <w:autoSpaceDN w:val="0"/>
        <w:adjustRightInd w:val="0"/>
        <w:spacing w:before="120"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kary i grzywny;</w:t>
      </w:r>
    </w:p>
    <w:p w:rsidR="00D9002D" w:rsidRDefault="0041449D">
      <w:pPr>
        <w:pStyle w:val="Akapitzlist"/>
        <w:numPr>
          <w:ilvl w:val="0"/>
          <w:numId w:val="8"/>
        </w:numPr>
        <w:autoSpaceDE w:val="0"/>
        <w:autoSpaceDN w:val="0"/>
        <w:adjustRightInd w:val="0"/>
        <w:spacing w:before="120"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zakup napojów alkoholowych, wyrobów tytoniowych i </w:t>
      </w:r>
      <w:r>
        <w:rPr>
          <w:rFonts w:ascii="Times New Roman" w:hAnsi="Times New Roman"/>
          <w:sz w:val="24"/>
          <w:szCs w:val="24"/>
          <w:shd w:val="clear" w:color="auto" w:fill="FFFFFF"/>
        </w:rPr>
        <w:t>środków odurzających, substancji psychotropowych, środków zastępczych lub nowych substancji psychoaktywnych.</w:t>
      </w:r>
    </w:p>
    <w:p w:rsidR="00D9002D" w:rsidRDefault="0041449D">
      <w:pPr>
        <w:pStyle w:val="Akapitzlist"/>
        <w:numPr>
          <w:ilvl w:val="0"/>
          <w:numId w:val="6"/>
        </w:numPr>
        <w:autoSpaceDE w:val="0"/>
        <w:autoSpaceDN w:val="0"/>
        <w:adjustRightInd w:val="0"/>
        <w:spacing w:before="120" w:after="120" w:line="240" w:lineRule="auto"/>
        <w:ind w:left="0" w:firstLine="357"/>
        <w:contextualSpacing w:val="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Wkład własny niefinansowy zleceniobiorcy w realizacji zadania mogą stanowić:</w:t>
      </w:r>
    </w:p>
    <w:p w:rsidR="00D9002D" w:rsidRDefault="0041449D">
      <w:pPr>
        <w:pStyle w:val="Tekstpodstawowy"/>
        <w:numPr>
          <w:ilvl w:val="0"/>
          <w:numId w:val="9"/>
        </w:numPr>
        <w:snapToGrid/>
        <w:spacing w:before="120"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wkład osobowy – świadczenia wolontariuszy lub praca </w:t>
      </w:r>
      <w:proofErr w:type="spellStart"/>
      <w:r>
        <w:rPr>
          <w:rFonts w:ascii="Times New Roman" w:hAnsi="Times New Roman"/>
          <w:color w:val="000000" w:themeColor="text1"/>
          <w:sz w:val="24"/>
          <w:szCs w:val="24"/>
        </w:rPr>
        <w:t>społeczna</w:t>
      </w:r>
      <w:proofErr w:type="spellEnd"/>
      <w:r>
        <w:rPr>
          <w:rFonts w:ascii="Times New Roman" w:hAnsi="Times New Roman"/>
          <w:color w:val="000000" w:themeColor="text1"/>
          <w:sz w:val="24"/>
          <w:szCs w:val="24"/>
        </w:rPr>
        <w:t xml:space="preserve"> członków </w:t>
      </w:r>
      <w:proofErr w:type="spellStart"/>
      <w:r>
        <w:rPr>
          <w:rFonts w:ascii="Times New Roman" w:hAnsi="Times New Roman"/>
          <w:color w:val="000000" w:themeColor="text1"/>
          <w:sz w:val="24"/>
          <w:szCs w:val="24"/>
        </w:rPr>
        <w:t>organizacji</w:t>
      </w:r>
      <w:proofErr w:type="spellEnd"/>
      <w:r>
        <w:rPr>
          <w:rFonts w:ascii="Times New Roman" w:hAnsi="Times New Roman"/>
          <w:color w:val="000000" w:themeColor="text1"/>
          <w:sz w:val="24"/>
          <w:szCs w:val="24"/>
        </w:rPr>
        <w:t>;</w:t>
      </w:r>
    </w:p>
    <w:p w:rsidR="00D9002D" w:rsidRDefault="0041449D">
      <w:pPr>
        <w:pStyle w:val="Tekstpodstawowy"/>
        <w:numPr>
          <w:ilvl w:val="0"/>
          <w:numId w:val="9"/>
        </w:numPr>
        <w:snapToGrid/>
        <w:spacing w:before="120" w:after="120"/>
        <w:rPr>
          <w:rFonts w:ascii="Times New Roman" w:hAnsi="Times New Roman"/>
          <w:color w:val="000000" w:themeColor="text1"/>
          <w:sz w:val="24"/>
          <w:szCs w:val="24"/>
        </w:rPr>
      </w:pPr>
      <w:r>
        <w:rPr>
          <w:rFonts w:ascii="Times New Roman" w:hAnsi="Times New Roman"/>
          <w:color w:val="000000" w:themeColor="text1"/>
          <w:sz w:val="24"/>
          <w:szCs w:val="24"/>
        </w:rPr>
        <w:t>wkład rzeczowy – przedmioty służące realizacji zadania.</w:t>
      </w:r>
    </w:p>
    <w:p w:rsidR="00D9002D" w:rsidRDefault="0041449D">
      <w:pPr>
        <w:pStyle w:val="Tekstpodstawowy"/>
        <w:numPr>
          <w:ilvl w:val="0"/>
          <w:numId w:val="6"/>
        </w:numPr>
        <w:snapToGrid/>
        <w:spacing w:before="120" w:after="120"/>
        <w:ind w:left="0" w:firstLine="357"/>
        <w:rPr>
          <w:rFonts w:ascii="Times New Roman" w:hAnsi="Times New Roman"/>
          <w:color w:val="000000" w:themeColor="text1"/>
          <w:sz w:val="24"/>
          <w:szCs w:val="24"/>
        </w:rPr>
      </w:pPr>
      <w:r>
        <w:rPr>
          <w:rFonts w:ascii="Times New Roman" w:hAnsi="Times New Roman"/>
          <w:color w:val="auto"/>
          <w:sz w:val="24"/>
          <w:szCs w:val="24"/>
        </w:rPr>
        <w:t xml:space="preserve">W przypadku wkładu własnego osobowego w realizacji zadania przyjmuje się aktualne stawki rynkowe z </w:t>
      </w:r>
      <w:r w:rsidRPr="00F23430">
        <w:rPr>
          <w:rFonts w:ascii="Times New Roman" w:hAnsi="Times New Roman"/>
          <w:color w:val="auto"/>
          <w:sz w:val="24"/>
          <w:szCs w:val="24"/>
        </w:rPr>
        <w:t xml:space="preserve">zastrzeżeniem, </w:t>
      </w:r>
      <w:r w:rsidR="00F23430" w:rsidRPr="00F23430">
        <w:rPr>
          <w:rFonts w:ascii="Times New Roman" w:hAnsi="Times New Roman"/>
          <w:color w:val="auto"/>
          <w:sz w:val="24"/>
          <w:szCs w:val="24"/>
        </w:rPr>
        <w:t>że stawka godzinowa nie może być niższa niż 30,50 zł brutto oraz nie wyższa niż 120,00 zł brutto.</w:t>
      </w:r>
    </w:p>
    <w:p w:rsidR="00D9002D" w:rsidRDefault="0041449D">
      <w:pPr>
        <w:pStyle w:val="Tekstpodstawowy"/>
        <w:numPr>
          <w:ilvl w:val="0"/>
          <w:numId w:val="6"/>
        </w:numPr>
        <w:snapToGrid/>
        <w:spacing w:before="120" w:after="120"/>
        <w:ind w:left="0" w:firstLine="357"/>
        <w:rPr>
          <w:rFonts w:ascii="Times New Roman" w:hAnsi="Times New Roman"/>
          <w:color w:val="000000" w:themeColor="text1"/>
          <w:sz w:val="24"/>
          <w:szCs w:val="24"/>
        </w:rPr>
      </w:pPr>
      <w:r>
        <w:rPr>
          <w:rFonts w:ascii="Times New Roman" w:hAnsi="Times New Roman"/>
          <w:color w:val="000000" w:themeColor="text1"/>
          <w:sz w:val="24"/>
          <w:szCs w:val="24"/>
        </w:rPr>
        <w:t xml:space="preserve">W przypadku wkładu własnego rzeczowego w realizacji zadania uwzględnia się wyłącznie wkład w takim zakresie, w jakim jest on wykorzystywany do realizacji zadania </w:t>
      </w:r>
      <w:r>
        <w:rPr>
          <w:rFonts w:ascii="Times New Roman" w:hAnsi="Times New Roman"/>
          <w:color w:val="000000" w:themeColor="text1"/>
          <w:sz w:val="24"/>
          <w:szCs w:val="24"/>
        </w:rPr>
        <w:br/>
        <w:t>i przyjmuje się aktualne ceny rynkowe.</w:t>
      </w:r>
    </w:p>
    <w:p w:rsidR="00D9002D" w:rsidRDefault="0041449D">
      <w:pPr>
        <w:pStyle w:val="Tekstpodstawowy"/>
        <w:numPr>
          <w:ilvl w:val="0"/>
          <w:numId w:val="6"/>
        </w:numPr>
        <w:snapToGrid/>
        <w:spacing w:before="120" w:after="120"/>
        <w:ind w:left="0" w:firstLine="357"/>
        <w:rPr>
          <w:rFonts w:ascii="Times New Roman" w:hAnsi="Times New Roman"/>
          <w:color w:val="000000" w:themeColor="text1"/>
          <w:sz w:val="24"/>
          <w:szCs w:val="24"/>
        </w:rPr>
      </w:pPr>
      <w:r>
        <w:rPr>
          <w:rFonts w:ascii="Times New Roman" w:hAnsi="Times New Roman"/>
          <w:sz w:val="24"/>
          <w:szCs w:val="24"/>
        </w:rPr>
        <w:t xml:space="preserve">Wkład rzeczowy to przedmioty służące realizacji zadania (np. nieruchomości, środki transportu), zasób udostępniony lub usługa świadczona na rzecz </w:t>
      </w:r>
      <w:proofErr w:type="spellStart"/>
      <w:r>
        <w:rPr>
          <w:rFonts w:ascii="Times New Roman" w:hAnsi="Times New Roman"/>
          <w:sz w:val="24"/>
          <w:szCs w:val="24"/>
        </w:rPr>
        <w:t>organizacji</w:t>
      </w:r>
      <w:proofErr w:type="spellEnd"/>
      <w:r>
        <w:rPr>
          <w:rFonts w:ascii="Times New Roman" w:hAnsi="Times New Roman"/>
          <w:sz w:val="24"/>
          <w:szCs w:val="24"/>
        </w:rPr>
        <w:t xml:space="preserve"> przez inny podmiot nieodpłatnie (np. usługa transportowa, hotelowa</w:t>
      </w:r>
      <w:r w:rsidR="00FE1DFC">
        <w:rPr>
          <w:rFonts w:ascii="Times New Roman" w:hAnsi="Times New Roman"/>
          <w:sz w:val="24"/>
          <w:szCs w:val="24"/>
        </w:rPr>
        <w:t xml:space="preserve">) </w:t>
      </w:r>
      <w:r w:rsidR="00BC329C">
        <w:rPr>
          <w:rFonts w:ascii="Times New Roman" w:hAnsi="Times New Roman"/>
          <w:sz w:val="24"/>
          <w:szCs w:val="24"/>
        </w:rPr>
        <w:t>planowana do wykorzystania w </w:t>
      </w:r>
      <w:r>
        <w:rPr>
          <w:rFonts w:ascii="Times New Roman" w:hAnsi="Times New Roman"/>
          <w:sz w:val="24"/>
          <w:szCs w:val="24"/>
        </w:rPr>
        <w:t xml:space="preserve">realizacji zadania. </w:t>
      </w:r>
    </w:p>
    <w:p w:rsidR="00D9002D" w:rsidRPr="00F52B57" w:rsidRDefault="0041449D">
      <w:pPr>
        <w:pStyle w:val="Tekstpodstawowy"/>
        <w:numPr>
          <w:ilvl w:val="0"/>
          <w:numId w:val="6"/>
        </w:numPr>
        <w:snapToGrid/>
        <w:spacing w:before="120" w:after="120"/>
        <w:ind w:left="0" w:firstLine="357"/>
        <w:rPr>
          <w:rFonts w:ascii="Times New Roman" w:hAnsi="Times New Roman"/>
          <w:color w:val="auto"/>
          <w:spacing w:val="-6"/>
          <w:sz w:val="24"/>
          <w:szCs w:val="24"/>
        </w:rPr>
      </w:pPr>
      <w:r w:rsidRPr="00F52B57">
        <w:rPr>
          <w:rFonts w:ascii="Times New Roman" w:hAnsi="Times New Roman"/>
          <w:color w:val="000000" w:themeColor="text1"/>
          <w:spacing w:val="-6"/>
          <w:sz w:val="24"/>
          <w:szCs w:val="24"/>
        </w:rPr>
        <w:t xml:space="preserve">W trakcie realizacji zadania mogą być dokonywane, </w:t>
      </w:r>
      <w:proofErr w:type="spellStart"/>
      <w:r w:rsidRPr="00F52B57">
        <w:rPr>
          <w:rFonts w:ascii="Times New Roman" w:hAnsi="Times New Roman"/>
          <w:color w:val="000000" w:themeColor="text1"/>
          <w:spacing w:val="-6"/>
          <w:sz w:val="24"/>
          <w:szCs w:val="24"/>
        </w:rPr>
        <w:t>bez</w:t>
      </w:r>
      <w:proofErr w:type="spellEnd"/>
      <w:r w:rsidRPr="00F52B57">
        <w:rPr>
          <w:rFonts w:ascii="Times New Roman" w:hAnsi="Times New Roman"/>
          <w:color w:val="000000" w:themeColor="text1"/>
          <w:spacing w:val="-6"/>
          <w:sz w:val="24"/>
          <w:szCs w:val="24"/>
        </w:rPr>
        <w:t xml:space="preserve"> konieczności </w:t>
      </w:r>
      <w:proofErr w:type="spellStart"/>
      <w:r w:rsidRPr="00F52B57">
        <w:rPr>
          <w:rFonts w:ascii="Times New Roman" w:hAnsi="Times New Roman"/>
          <w:color w:val="000000" w:themeColor="text1"/>
          <w:spacing w:val="-6"/>
          <w:sz w:val="24"/>
          <w:szCs w:val="24"/>
        </w:rPr>
        <w:t>aneksowania</w:t>
      </w:r>
      <w:proofErr w:type="spellEnd"/>
      <w:r w:rsidRPr="00F52B57">
        <w:rPr>
          <w:rFonts w:ascii="Times New Roman" w:hAnsi="Times New Roman"/>
          <w:color w:val="000000" w:themeColor="text1"/>
          <w:spacing w:val="-6"/>
          <w:sz w:val="24"/>
          <w:szCs w:val="24"/>
        </w:rPr>
        <w:t xml:space="preserve"> umowy:</w:t>
      </w:r>
    </w:p>
    <w:p w:rsidR="00D9002D" w:rsidRDefault="0041449D">
      <w:pPr>
        <w:pStyle w:val="Tekstpodstawowy"/>
        <w:numPr>
          <w:ilvl w:val="0"/>
          <w:numId w:val="10"/>
        </w:numPr>
        <w:snapToGrid/>
        <w:spacing w:before="120" w:after="120"/>
        <w:ind w:left="357" w:hanging="357"/>
        <w:rPr>
          <w:rFonts w:ascii="Times New Roman" w:hAnsi="Times New Roman"/>
          <w:color w:val="000000" w:themeColor="text1"/>
          <w:sz w:val="24"/>
          <w:szCs w:val="24"/>
        </w:rPr>
      </w:pPr>
      <w:r w:rsidRPr="002A6B42">
        <w:rPr>
          <w:rFonts w:ascii="Times New Roman" w:hAnsi="Times New Roman"/>
          <w:color w:val="auto"/>
          <w:sz w:val="24"/>
          <w:szCs w:val="24"/>
        </w:rPr>
        <w:lastRenderedPageBreak/>
        <w:t xml:space="preserve">przesunięcia w zakresie poszczególnych pozycji kosztów </w:t>
      </w:r>
      <w:proofErr w:type="spellStart"/>
      <w:r w:rsidRPr="002A6B42">
        <w:rPr>
          <w:rFonts w:ascii="Times New Roman" w:hAnsi="Times New Roman"/>
          <w:color w:val="auto"/>
          <w:sz w:val="24"/>
          <w:szCs w:val="24"/>
        </w:rPr>
        <w:t>działania</w:t>
      </w:r>
      <w:proofErr w:type="spellEnd"/>
      <w:r w:rsidRPr="002A6B42">
        <w:rPr>
          <w:rFonts w:ascii="Times New Roman" w:hAnsi="Times New Roman"/>
          <w:color w:val="auto"/>
          <w:sz w:val="24"/>
          <w:szCs w:val="24"/>
        </w:rPr>
        <w:t xml:space="preserve"> oraz pomiędzy działaniami określonymi w kalkulacji kosztów realizacji zadania w wysokości </w:t>
      </w:r>
      <w:r w:rsidR="00E70995" w:rsidRPr="002A6B42">
        <w:rPr>
          <w:rFonts w:ascii="Times New Roman" w:hAnsi="Times New Roman"/>
          <w:color w:val="auto"/>
          <w:sz w:val="24"/>
          <w:szCs w:val="24"/>
        </w:rPr>
        <w:br/>
      </w:r>
      <w:r w:rsidRPr="002A6B42">
        <w:rPr>
          <w:rFonts w:ascii="Times New Roman" w:hAnsi="Times New Roman"/>
          <w:color w:val="auto"/>
          <w:sz w:val="24"/>
          <w:szCs w:val="24"/>
        </w:rPr>
        <w:t xml:space="preserve">nieprzekraczającej 20 </w:t>
      </w:r>
      <w:r>
        <w:rPr>
          <w:rFonts w:ascii="Times New Roman" w:hAnsi="Times New Roman"/>
          <w:color w:val="000000" w:themeColor="text1"/>
          <w:sz w:val="24"/>
          <w:szCs w:val="24"/>
        </w:rPr>
        <w:t>% danego kosztu pokrytego z dotacji</w:t>
      </w:r>
      <w:r w:rsidR="00A52870">
        <w:rPr>
          <w:rFonts w:ascii="Times New Roman" w:hAnsi="Times New Roman"/>
          <w:color w:val="000000" w:themeColor="text1"/>
          <w:sz w:val="24"/>
          <w:szCs w:val="24"/>
        </w:rPr>
        <w:t>, jeżeli przepisy szczególne nie stanowią inaczej</w:t>
      </w:r>
      <w:r>
        <w:rPr>
          <w:rFonts w:ascii="Times New Roman" w:hAnsi="Times New Roman"/>
          <w:color w:val="000000" w:themeColor="text1"/>
          <w:sz w:val="24"/>
          <w:szCs w:val="24"/>
        </w:rPr>
        <w:t>;</w:t>
      </w:r>
    </w:p>
    <w:p w:rsidR="00D9002D" w:rsidRDefault="0041449D">
      <w:pPr>
        <w:pStyle w:val="Tekstpodstawowy"/>
        <w:numPr>
          <w:ilvl w:val="0"/>
          <w:numId w:val="10"/>
        </w:numPr>
        <w:snapToGrid/>
        <w:spacing w:before="120" w:after="120"/>
        <w:rPr>
          <w:rFonts w:ascii="Times New Roman" w:hAnsi="Times New Roman"/>
          <w:color w:val="000000" w:themeColor="text1"/>
          <w:sz w:val="24"/>
          <w:szCs w:val="24"/>
        </w:rPr>
      </w:pPr>
      <w:r>
        <w:rPr>
          <w:rFonts w:ascii="Times New Roman" w:hAnsi="Times New Roman"/>
          <w:color w:val="000000" w:themeColor="text1"/>
          <w:sz w:val="24"/>
          <w:szCs w:val="24"/>
        </w:rPr>
        <w:t>zmiany w zakresie poszczególnych działań i terminu ich realizacji, o ile nie zmieniają istoty zadania i nie naruszają terminu realizacji zadania określonego w umowie;</w:t>
      </w:r>
    </w:p>
    <w:p w:rsidR="00D9002D" w:rsidRDefault="0041449D">
      <w:pPr>
        <w:pStyle w:val="Tekstpodstawowy"/>
        <w:numPr>
          <w:ilvl w:val="0"/>
          <w:numId w:val="10"/>
        </w:numPr>
        <w:snapToGrid/>
        <w:spacing w:before="120" w:after="120"/>
        <w:rPr>
          <w:rFonts w:ascii="Times New Roman" w:hAnsi="Times New Roman"/>
          <w:color w:val="000000" w:themeColor="text1"/>
          <w:sz w:val="24"/>
          <w:szCs w:val="24"/>
        </w:rPr>
      </w:pPr>
      <w:r>
        <w:rPr>
          <w:rFonts w:ascii="Times New Roman" w:hAnsi="Times New Roman"/>
          <w:color w:val="000000" w:themeColor="text1"/>
          <w:sz w:val="24"/>
          <w:szCs w:val="24"/>
        </w:rPr>
        <w:t>zmiana numeru rachunku bankowego zleceniobiorcy.</w:t>
      </w:r>
    </w:p>
    <w:p w:rsidR="00D9002D" w:rsidRDefault="0041449D">
      <w:pPr>
        <w:pStyle w:val="NormalnyWeb"/>
        <w:numPr>
          <w:ilvl w:val="0"/>
          <w:numId w:val="6"/>
        </w:numPr>
        <w:spacing w:before="120" w:beforeAutospacing="0" w:after="120" w:afterAutospacing="0"/>
        <w:ind w:left="0" w:firstLine="357"/>
        <w:jc w:val="both"/>
        <w:rPr>
          <w:color w:val="000000" w:themeColor="text1"/>
        </w:rPr>
      </w:pPr>
      <w:r>
        <w:rPr>
          <w:color w:val="000000" w:themeColor="text1"/>
        </w:rPr>
        <w:t xml:space="preserve">W uzasadnionych przypadkach zleceniobiorca może wystąpić w trakcie realizacji zadania o </w:t>
      </w:r>
      <w:proofErr w:type="spellStart"/>
      <w:r>
        <w:rPr>
          <w:color w:val="000000" w:themeColor="text1"/>
        </w:rPr>
        <w:t>aneksowanie</w:t>
      </w:r>
      <w:proofErr w:type="spellEnd"/>
      <w:r>
        <w:rPr>
          <w:color w:val="000000" w:themeColor="text1"/>
        </w:rPr>
        <w:t xml:space="preserve"> umowy, w szczególności w zakresie:</w:t>
      </w:r>
    </w:p>
    <w:p w:rsidR="00D9002D" w:rsidRDefault="0041449D">
      <w:pPr>
        <w:pStyle w:val="Tekstpodstawowy"/>
        <w:numPr>
          <w:ilvl w:val="0"/>
          <w:numId w:val="11"/>
        </w:numPr>
        <w:snapToGrid/>
        <w:spacing w:before="120" w:after="120"/>
        <w:ind w:left="357" w:hanging="357"/>
        <w:rPr>
          <w:rFonts w:ascii="Times New Roman" w:hAnsi="Times New Roman"/>
          <w:color w:val="000000" w:themeColor="text1"/>
          <w:sz w:val="24"/>
          <w:szCs w:val="24"/>
        </w:rPr>
      </w:pPr>
      <w:r>
        <w:rPr>
          <w:rFonts w:ascii="Times New Roman" w:hAnsi="Times New Roman"/>
          <w:color w:val="000000" w:themeColor="text1"/>
          <w:sz w:val="24"/>
          <w:szCs w:val="24"/>
        </w:rPr>
        <w:t xml:space="preserve">przesunięć pomiędzy poszczególnymi pozycjami kosztów </w:t>
      </w:r>
      <w:proofErr w:type="spellStart"/>
      <w:r>
        <w:rPr>
          <w:rFonts w:ascii="Times New Roman" w:hAnsi="Times New Roman"/>
          <w:color w:val="000000" w:themeColor="text1"/>
          <w:sz w:val="24"/>
          <w:szCs w:val="24"/>
        </w:rPr>
        <w:t>działania</w:t>
      </w:r>
      <w:proofErr w:type="spellEnd"/>
      <w:r>
        <w:rPr>
          <w:rFonts w:ascii="Times New Roman" w:hAnsi="Times New Roman"/>
          <w:color w:val="000000" w:themeColor="text1"/>
          <w:sz w:val="24"/>
          <w:szCs w:val="24"/>
        </w:rPr>
        <w:t xml:space="preserve"> oraz pomiędzy działaniami określonymi w kalkulacji kosztów realizacji zadania w wysokości przekraczającej 20 % danego kosztu pokrytego z dotacji</w:t>
      </w:r>
      <w:r w:rsidR="000D46CC">
        <w:rPr>
          <w:rFonts w:ascii="Times New Roman" w:hAnsi="Times New Roman"/>
          <w:color w:val="000000" w:themeColor="text1"/>
          <w:sz w:val="24"/>
          <w:szCs w:val="24"/>
        </w:rPr>
        <w:t>, o ile przepisy szczególne nie stanowią inaczej</w:t>
      </w:r>
      <w:r>
        <w:rPr>
          <w:rFonts w:ascii="Times New Roman" w:hAnsi="Times New Roman"/>
          <w:color w:val="000000" w:themeColor="text1"/>
          <w:sz w:val="24"/>
          <w:szCs w:val="24"/>
        </w:rPr>
        <w:t>;</w:t>
      </w:r>
    </w:p>
    <w:p w:rsidR="00D9002D" w:rsidRPr="000D46CC" w:rsidRDefault="0041449D">
      <w:pPr>
        <w:pStyle w:val="Tekstpodstawowy"/>
        <w:numPr>
          <w:ilvl w:val="0"/>
          <w:numId w:val="11"/>
        </w:numPr>
        <w:snapToGrid/>
        <w:spacing w:before="120" w:after="120"/>
        <w:rPr>
          <w:rFonts w:ascii="Times New Roman" w:hAnsi="Times New Roman"/>
          <w:color w:val="000000" w:themeColor="text1"/>
          <w:sz w:val="24"/>
          <w:szCs w:val="24"/>
        </w:rPr>
      </w:pPr>
      <w:r w:rsidRPr="000D46CC">
        <w:rPr>
          <w:rFonts w:ascii="Times New Roman" w:hAnsi="Times New Roman"/>
          <w:color w:val="000000" w:themeColor="text1"/>
          <w:sz w:val="24"/>
          <w:szCs w:val="24"/>
        </w:rPr>
        <w:t>utworzenia nowej pozycji kosztów w kalkulacji kosztów realizacji zadania;</w:t>
      </w:r>
    </w:p>
    <w:p w:rsidR="00D9002D" w:rsidRDefault="0041449D">
      <w:pPr>
        <w:pStyle w:val="Tekstpodstawowy"/>
        <w:numPr>
          <w:ilvl w:val="0"/>
          <w:numId w:val="11"/>
        </w:numPr>
        <w:snapToGrid/>
        <w:spacing w:before="120"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istotnych </w:t>
      </w:r>
      <w:proofErr w:type="spellStart"/>
      <w:r>
        <w:rPr>
          <w:rFonts w:ascii="Times New Roman" w:hAnsi="Times New Roman"/>
          <w:color w:val="000000" w:themeColor="text1"/>
          <w:sz w:val="24"/>
          <w:szCs w:val="24"/>
        </w:rPr>
        <w:t>zmian</w:t>
      </w:r>
      <w:proofErr w:type="spellEnd"/>
      <w:r>
        <w:rPr>
          <w:rFonts w:ascii="Times New Roman" w:hAnsi="Times New Roman"/>
          <w:color w:val="000000" w:themeColor="text1"/>
          <w:sz w:val="24"/>
          <w:szCs w:val="24"/>
        </w:rPr>
        <w:t xml:space="preserve"> w zakresie poszczególnych działań, w tym wprowadzenia nowych działań i/lub rezygnacji z zaplanowanych działań, </w:t>
      </w:r>
    </w:p>
    <w:p w:rsidR="00D9002D" w:rsidRDefault="0041449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pod warunkiem, że zmiany te nie wpływają na warunki realizacji zadania i kryteria oceny oferty określone w ogłoszeniu o konkursie.</w:t>
      </w:r>
    </w:p>
    <w:p w:rsidR="00D9002D" w:rsidRDefault="0041449D">
      <w:pPr>
        <w:pStyle w:val="NormalnyWeb"/>
        <w:numPr>
          <w:ilvl w:val="0"/>
          <w:numId w:val="6"/>
        </w:numPr>
        <w:spacing w:before="120" w:beforeAutospacing="0" w:after="120" w:afterAutospacing="0"/>
        <w:ind w:left="0" w:firstLine="357"/>
        <w:jc w:val="both"/>
      </w:pPr>
      <w:r>
        <w:t xml:space="preserve"> </w:t>
      </w:r>
      <w:r>
        <w:rPr>
          <w:spacing w:val="-2"/>
        </w:rPr>
        <w:t xml:space="preserve">Zleceniobiorca generuje sprawozdanie końcowe z wykonania zadania, sporządzone zgodnie ze wzorem sprawozdania określonym w załączniku nr 5 </w:t>
      </w:r>
      <w:r>
        <w:rPr>
          <w:rFonts w:eastAsia="UniversPro-Roman"/>
          <w:spacing w:val="-2"/>
        </w:rPr>
        <w:t>do r</w:t>
      </w:r>
      <w:r>
        <w:rPr>
          <w:rStyle w:val="pagewysiwyganchor"/>
          <w:color w:val="000000" w:themeColor="text1"/>
          <w:spacing w:val="-2"/>
        </w:rPr>
        <w:t>ozporządzenia</w:t>
      </w:r>
      <w:r>
        <w:rPr>
          <w:rStyle w:val="pagewysiwyganchor"/>
          <w:color w:val="000000" w:themeColor="text1"/>
        </w:rPr>
        <w:t xml:space="preserve"> Przewodniczącego Komitetu do spraw Pożytku Publicznego z dnia 24 października 2018 r. </w:t>
      </w:r>
      <w:r>
        <w:rPr>
          <w:rStyle w:val="pagewysiwyganchor"/>
          <w:color w:val="000000" w:themeColor="text1"/>
        </w:rPr>
        <w:br/>
        <w:t xml:space="preserve">w sprawie wzorów ofert i ramowych wzorów umów dotyczących realizacji zadań publicznych oraz wzorów sprawozdań z wykonania tych zadań (Dz. U. z 2018 r. poz. 2057) </w:t>
      </w:r>
      <w:r>
        <w:rPr>
          <w:spacing w:val="-2"/>
        </w:rPr>
        <w:t xml:space="preserve">i składa je </w:t>
      </w:r>
      <w:r>
        <w:rPr>
          <w:spacing w:val="-2"/>
        </w:rPr>
        <w:br/>
        <w:t>w formie elektronicznej poprzez generator ofert, w terminie do 30 dni od daty zakończenia realizacji zadania.</w:t>
      </w:r>
    </w:p>
    <w:p w:rsidR="00D9002D" w:rsidRDefault="0041449D">
      <w:pPr>
        <w:pStyle w:val="NormalnyWeb"/>
        <w:numPr>
          <w:ilvl w:val="0"/>
          <w:numId w:val="6"/>
        </w:numPr>
        <w:spacing w:before="120" w:beforeAutospacing="0" w:after="120" w:afterAutospacing="0"/>
        <w:ind w:left="0" w:firstLine="357"/>
        <w:jc w:val="both"/>
      </w:pPr>
      <w:r>
        <w:t>Zleceniobiorca załącza do sprawozdania w formie elektronicznej zestawienie dokumentów księgowych dotyczących realizacji zad</w:t>
      </w:r>
      <w:r w:rsidR="00357062">
        <w:t>ania (faktur, rachunków, list pł</w:t>
      </w:r>
      <w:r>
        <w:t>ac itp.), sporządzone zgodnie ze wzorem określonym w Załączniku Nr 2 do Zarządzenia Nr 615/23 Prezydenta Grudziądza z dnia 20 listopada 2023 r. w sprawie procedury zlecania zadań publicznych organizacjom pozarządowym.</w:t>
      </w:r>
    </w:p>
    <w:p w:rsidR="00D9002D" w:rsidRDefault="0041449D">
      <w:pPr>
        <w:pStyle w:val="NormalnyWeb"/>
        <w:numPr>
          <w:ilvl w:val="0"/>
          <w:numId w:val="6"/>
        </w:numPr>
        <w:spacing w:before="120" w:beforeAutospacing="0" w:after="120" w:afterAutospacing="0"/>
        <w:ind w:left="0" w:firstLine="357"/>
        <w:jc w:val="both"/>
      </w:pPr>
      <w:r>
        <w:t xml:space="preserve">Zadanie uznaje się za zrealizowane, jeżeli zleceniobiorca zrealizuje </w:t>
      </w:r>
      <w:proofErr w:type="spellStart"/>
      <w:r>
        <w:t>działania</w:t>
      </w:r>
      <w:proofErr w:type="spellEnd"/>
      <w:r>
        <w:t xml:space="preserve"> określone w ofercie, a założone rezultaty zostaną osiągnięte</w:t>
      </w:r>
      <w:r w:rsidR="00134F54">
        <w:t xml:space="preserve"> na poziomie nie niższym niż 70 </w:t>
      </w:r>
      <w:r>
        <w:t>% w stosunku do zaplanowanych.</w:t>
      </w:r>
    </w:p>
    <w:p w:rsidR="00D9002D" w:rsidRDefault="0041449D">
      <w:pPr>
        <w:pStyle w:val="NormalnyWeb"/>
        <w:numPr>
          <w:ilvl w:val="0"/>
          <w:numId w:val="6"/>
        </w:numPr>
        <w:spacing w:before="120" w:beforeAutospacing="0" w:after="120" w:afterAutospacing="0"/>
        <w:ind w:left="0" w:firstLine="357"/>
        <w:jc w:val="both"/>
      </w:pPr>
      <w:r>
        <w:t>W przypadku, gdy założone rezultaty zostały osiągnięte na poziomie niższym niż 70 %, zleceniobiorca:</w:t>
      </w:r>
    </w:p>
    <w:p w:rsidR="00D9002D" w:rsidRDefault="0041449D">
      <w:pPr>
        <w:pStyle w:val="NormalnyWeb"/>
        <w:numPr>
          <w:ilvl w:val="1"/>
          <w:numId w:val="12"/>
        </w:numPr>
        <w:spacing w:before="120" w:beforeAutospacing="0" w:after="120" w:afterAutospacing="0"/>
        <w:ind w:left="357" w:hanging="357"/>
        <w:jc w:val="both"/>
      </w:pPr>
      <w:r>
        <w:t>będzie zobowiązany do wyjaśnienia przyczyn nieosiągnięcia rezultatów;</w:t>
      </w:r>
    </w:p>
    <w:p w:rsidR="00D9002D" w:rsidRDefault="0041449D">
      <w:pPr>
        <w:pStyle w:val="NormalnyWeb"/>
        <w:numPr>
          <w:ilvl w:val="1"/>
          <w:numId w:val="12"/>
        </w:numPr>
        <w:spacing w:before="120" w:beforeAutospacing="0" w:after="120" w:afterAutospacing="0"/>
        <w:ind w:left="357" w:hanging="357"/>
        <w:jc w:val="both"/>
      </w:pPr>
      <w:r>
        <w:t>może być zobowiązany do zwrotu dotacji proporcjonalnie do stopnia realizacji zadania publicznego.</w:t>
      </w:r>
    </w:p>
    <w:p w:rsidR="00D9002D" w:rsidRDefault="0041449D">
      <w:pPr>
        <w:pStyle w:val="NormalnyWeb"/>
        <w:numPr>
          <w:ilvl w:val="0"/>
          <w:numId w:val="6"/>
        </w:numPr>
        <w:spacing w:before="120" w:beforeAutospacing="0" w:after="120" w:afterAutospacing="0"/>
        <w:ind w:left="0" w:firstLine="357"/>
        <w:jc w:val="both"/>
      </w:pPr>
      <w:r>
        <w:t xml:space="preserve">Przy ocenie stopnia realizacji zadania publicznego zleceniodawca weźmie pod uwagę </w:t>
      </w:r>
      <w:r>
        <w:br/>
        <w:t xml:space="preserve">w szczególności, czy nieosiągnięcie rezultatów: </w:t>
      </w:r>
    </w:p>
    <w:p w:rsidR="00D9002D" w:rsidRDefault="0041449D">
      <w:pPr>
        <w:pStyle w:val="Tekstpodstawowy"/>
        <w:numPr>
          <w:ilvl w:val="0"/>
          <w:numId w:val="13"/>
        </w:numPr>
        <w:snapToGrid/>
        <w:spacing w:before="120" w:after="120"/>
        <w:ind w:left="357" w:hanging="357"/>
        <w:rPr>
          <w:rFonts w:ascii="Times New Roman" w:hAnsi="Times New Roman"/>
          <w:sz w:val="24"/>
          <w:szCs w:val="24"/>
        </w:rPr>
      </w:pPr>
      <w:r>
        <w:rPr>
          <w:rFonts w:ascii="Times New Roman" w:hAnsi="Times New Roman"/>
          <w:sz w:val="24"/>
          <w:szCs w:val="24"/>
        </w:rPr>
        <w:t>nastąpiło z winy zleceniobiorcy czy z przyczyn obiektywnych;</w:t>
      </w:r>
    </w:p>
    <w:p w:rsidR="00D9002D" w:rsidRDefault="0041449D">
      <w:pPr>
        <w:pStyle w:val="Tekstpodstawowy"/>
        <w:numPr>
          <w:ilvl w:val="0"/>
          <w:numId w:val="13"/>
        </w:numPr>
        <w:snapToGrid/>
        <w:spacing w:before="120" w:after="120"/>
        <w:ind w:left="357" w:hanging="357"/>
        <w:rPr>
          <w:rFonts w:ascii="Times New Roman" w:hAnsi="Times New Roman"/>
          <w:sz w:val="24"/>
          <w:szCs w:val="24"/>
        </w:rPr>
      </w:pPr>
      <w:proofErr w:type="spellStart"/>
      <w:r>
        <w:rPr>
          <w:rFonts w:ascii="Times New Roman" w:hAnsi="Times New Roman"/>
          <w:sz w:val="24"/>
          <w:szCs w:val="24"/>
        </w:rPr>
        <w:t>ma</w:t>
      </w:r>
      <w:proofErr w:type="spellEnd"/>
      <w:r>
        <w:rPr>
          <w:rFonts w:ascii="Times New Roman" w:hAnsi="Times New Roman"/>
          <w:sz w:val="24"/>
          <w:szCs w:val="24"/>
        </w:rPr>
        <w:t xml:space="preserve"> wpływ na koszty jednostkowe zadania;</w:t>
      </w:r>
    </w:p>
    <w:p w:rsidR="00D9002D" w:rsidRDefault="0041449D">
      <w:pPr>
        <w:pStyle w:val="Tekstpodstawowy"/>
        <w:numPr>
          <w:ilvl w:val="0"/>
          <w:numId w:val="13"/>
        </w:numPr>
        <w:snapToGrid/>
        <w:spacing w:before="120" w:after="120"/>
        <w:ind w:left="357" w:hanging="357"/>
        <w:rPr>
          <w:rFonts w:ascii="Times New Roman" w:hAnsi="Times New Roman"/>
          <w:sz w:val="24"/>
          <w:szCs w:val="24"/>
        </w:rPr>
      </w:pPr>
      <w:r>
        <w:rPr>
          <w:rFonts w:ascii="Times New Roman" w:hAnsi="Times New Roman"/>
          <w:sz w:val="24"/>
          <w:szCs w:val="24"/>
        </w:rPr>
        <w:lastRenderedPageBreak/>
        <w:t>spowodowało niezrealizowanie celu zadania.</w:t>
      </w:r>
    </w:p>
    <w:p w:rsidR="00D9002D" w:rsidRDefault="0041449D">
      <w:pPr>
        <w:pStyle w:val="NormalnyWeb"/>
        <w:numPr>
          <w:ilvl w:val="0"/>
          <w:numId w:val="6"/>
        </w:numPr>
        <w:spacing w:before="120" w:beforeAutospacing="0" w:after="120" w:afterAutospacing="0"/>
        <w:ind w:left="0" w:firstLine="357"/>
        <w:jc w:val="both"/>
        <w:rPr>
          <w:rStyle w:val="pagewysiwyganchor"/>
        </w:rPr>
      </w:pPr>
      <w:r>
        <w:rPr>
          <w:color w:val="000000" w:themeColor="text1"/>
        </w:rPr>
        <w:t xml:space="preserve">Szczegółowe warunki realizacji zadania zostaną określone w umowie zawartej pomiędzy zleceniodawcą (gminą-miasto Grudziądz) a zleceniobiorcą (organizacją pozarządową), sporządzonej zgodnie z ramowym wzorem określonym w załączniku nr 3 </w:t>
      </w:r>
      <w:r>
        <w:rPr>
          <w:color w:val="000000" w:themeColor="text1"/>
        </w:rPr>
        <w:br/>
        <w:t xml:space="preserve">do </w:t>
      </w:r>
      <w:hyperlink r:id="rId8" w:history="1">
        <w:r>
          <w:rPr>
            <w:rStyle w:val="pagewysiwyganchor"/>
            <w:color w:val="000000" w:themeColor="text1"/>
          </w:rPr>
          <w:t>r</w:t>
        </w:r>
      </w:hyperlink>
      <w:hyperlink r:id="rId9" w:history="1">
        <w:r>
          <w:rPr>
            <w:rStyle w:val="pagewysiwyganchor"/>
            <w:color w:val="000000" w:themeColor="text1"/>
          </w:rPr>
          <w:t>ozporządzenia Przewodniczącego Komitetu do spraw Pożytku Publicznego z dnia 24 października 2018 r. w sprawie wzorów ofert i ramowych wzorów umów dotyczących realizacji zadań publicznych oraz wzorów sprawozdań z wykonania tych zadań</w:t>
        </w:r>
      </w:hyperlink>
      <w:r>
        <w:rPr>
          <w:rStyle w:val="pagewysiwyganchor"/>
          <w:color w:val="000000" w:themeColor="text1"/>
        </w:rPr>
        <w:t>.</w:t>
      </w:r>
    </w:p>
    <w:p w:rsidR="00D9002D" w:rsidRDefault="0041449D">
      <w:pPr>
        <w:pStyle w:val="NormalnyWeb"/>
        <w:numPr>
          <w:ilvl w:val="0"/>
          <w:numId w:val="6"/>
        </w:numPr>
        <w:tabs>
          <w:tab w:val="left" w:pos="426"/>
          <w:tab w:val="left" w:pos="851"/>
        </w:tabs>
        <w:spacing w:before="120" w:beforeAutospacing="0" w:after="120" w:afterAutospacing="0"/>
        <w:ind w:left="0" w:firstLine="357"/>
        <w:jc w:val="both"/>
        <w:rPr>
          <w:rStyle w:val="pagewysiwyganchor"/>
          <w:color w:val="000000" w:themeColor="text1"/>
        </w:rPr>
      </w:pPr>
      <w:r>
        <w:rPr>
          <w:rStyle w:val="pagewysiwyganchor"/>
          <w:color w:val="000000" w:themeColor="text1"/>
        </w:rPr>
        <w:t>Umowę uznaje się za wykonaną z dniem zaakceptowania sprawozdania końcowego przez zleceniodawcę.</w:t>
      </w:r>
    </w:p>
    <w:p w:rsidR="00D9002D" w:rsidRDefault="0041449D">
      <w:pPr>
        <w:pStyle w:val="NormalnyWeb"/>
        <w:spacing w:before="120" w:beforeAutospacing="0" w:after="120" w:afterAutospacing="0"/>
        <w:jc w:val="center"/>
        <w:rPr>
          <w:b/>
        </w:rPr>
      </w:pPr>
      <w:r>
        <w:rPr>
          <w:b/>
        </w:rPr>
        <w:t>Rozdział 4</w:t>
      </w:r>
      <w:r>
        <w:rPr>
          <w:b/>
        </w:rPr>
        <w:br/>
        <w:t>Termin składania ofert</w:t>
      </w:r>
    </w:p>
    <w:p w:rsidR="00D9002D" w:rsidRDefault="0041449D">
      <w:pPr>
        <w:pStyle w:val="NormalnyWeb"/>
        <w:tabs>
          <w:tab w:val="left" w:pos="426"/>
        </w:tabs>
        <w:spacing w:before="120" w:beforeAutospacing="0" w:after="120" w:afterAutospacing="0"/>
        <w:ind w:firstLine="357"/>
        <w:jc w:val="both"/>
      </w:pPr>
      <w:r>
        <w:t xml:space="preserve">§ 5. 1. </w:t>
      </w:r>
      <w:r>
        <w:rPr>
          <w:spacing w:val="-4"/>
        </w:rPr>
        <w:t>Oferent zamierzający realizować zadanie generuje ofertę zgodnie ze wzorem</w:t>
      </w:r>
      <w:r>
        <w:t xml:space="preserve"> oferty określonym w </w:t>
      </w:r>
      <w:r>
        <w:rPr>
          <w:rFonts w:eastAsia="UniversPro-Roman"/>
        </w:rPr>
        <w:t xml:space="preserve">załączniku nr 1 do rozporządzenia </w:t>
      </w:r>
      <w:r>
        <w:rPr>
          <w:rStyle w:val="pagewysiwyganchor"/>
        </w:rPr>
        <w:t>Przewodniczącego Komitetu do spraw Pożytku Publicznego z dnia 24 października 2018 r. w sprawie wzorów ofert i ramowych wzorów umów dotyczących realizacji zadań publicznych oraz wzorów sprawozdań z wykonania tych zadań</w:t>
      </w:r>
      <w:r>
        <w:rPr>
          <w:rFonts w:eastAsia="UniversPro-Roman"/>
        </w:rPr>
        <w:t>.</w:t>
      </w:r>
    </w:p>
    <w:p w:rsidR="00D9002D" w:rsidRDefault="0041449D">
      <w:pPr>
        <w:pStyle w:val="Akapitzlist"/>
        <w:spacing w:before="120" w:after="120" w:line="24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2. Oferent jest zobowiązany zawrzeć w ofercie: </w:t>
      </w:r>
    </w:p>
    <w:p w:rsidR="00D9002D" w:rsidRDefault="0041449D">
      <w:pPr>
        <w:pStyle w:val="Akapitzlist"/>
        <w:spacing w:before="120" w:after="120" w:line="240" w:lineRule="auto"/>
        <w:ind w:left="357" w:hanging="357"/>
        <w:contextualSpacing w:val="0"/>
        <w:jc w:val="both"/>
        <w:rPr>
          <w:rFonts w:ascii="Times New Roman" w:hAnsi="Times New Roman" w:cs="Times New Roman"/>
          <w:color w:val="000000" w:themeColor="text1"/>
          <w:sz w:val="24"/>
          <w:szCs w:val="24"/>
        </w:rPr>
      </w:pPr>
      <w:bookmarkStart w:id="0" w:name="_Hlk86997037"/>
      <w:r>
        <w:rPr>
          <w:rFonts w:ascii="Times New Roman" w:hAnsi="Times New Roman" w:cs="Times New Roman"/>
          <w:color w:val="000000" w:themeColor="text1"/>
          <w:sz w:val="24"/>
          <w:szCs w:val="24"/>
        </w:rPr>
        <w:t xml:space="preserve">1) </w:t>
      </w:r>
      <w:r>
        <w:rPr>
          <w:rFonts w:ascii="Times New Roman" w:hAnsi="Times New Roman" w:cs="Times New Roman"/>
          <w:sz w:val="24"/>
          <w:szCs w:val="24"/>
        </w:rPr>
        <w:t xml:space="preserve">w części III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6 – informacje dotyczące rezultatów realizacji zadania i sposobu ich monitorowania;</w:t>
      </w:r>
    </w:p>
    <w:p w:rsidR="00D9002D" w:rsidRDefault="0041449D">
      <w:pPr>
        <w:pStyle w:val="Akapitzlist"/>
        <w:numPr>
          <w:ilvl w:val="0"/>
          <w:numId w:val="14"/>
        </w:numPr>
        <w:tabs>
          <w:tab w:val="left" w:pos="567"/>
        </w:tabs>
        <w:spacing w:before="120" w:after="12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 części IV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2 – sposób wyceny wkładu osobowego i/lub rzeczowego, jeżeli planuje jego wniesienie w ramach realizacji zadania;</w:t>
      </w:r>
    </w:p>
    <w:bookmarkEnd w:id="0"/>
    <w:p w:rsidR="00D9002D" w:rsidRPr="00FE1DFC" w:rsidRDefault="00FE1DFC" w:rsidP="00FE1DFC">
      <w:pPr>
        <w:pStyle w:val="Akapitzlist"/>
        <w:numPr>
          <w:ilvl w:val="0"/>
          <w:numId w:val="14"/>
        </w:numPr>
        <w:spacing w:before="120" w:after="120" w:line="240" w:lineRule="auto"/>
        <w:ind w:left="357" w:hanging="357"/>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w części VI – </w:t>
      </w:r>
      <w:r w:rsidR="0041449D" w:rsidRPr="00FE1DFC">
        <w:rPr>
          <w:rFonts w:ascii="Times New Roman" w:hAnsi="Times New Roman" w:cs="Times New Roman"/>
          <w:color w:val="000000" w:themeColor="text1"/>
          <w:sz w:val="24"/>
          <w:szCs w:val="24"/>
        </w:rPr>
        <w:t xml:space="preserve">opis sposobu zapewnienia dostępności </w:t>
      </w:r>
      <w:proofErr w:type="spellStart"/>
      <w:r w:rsidR="0041449D" w:rsidRPr="00FE1DFC">
        <w:rPr>
          <w:rFonts w:ascii="Times New Roman" w:hAnsi="Times New Roman" w:cs="Times New Roman"/>
          <w:color w:val="000000" w:themeColor="text1"/>
          <w:sz w:val="24"/>
          <w:szCs w:val="24"/>
        </w:rPr>
        <w:t>osobom</w:t>
      </w:r>
      <w:proofErr w:type="spellEnd"/>
      <w:r w:rsidR="0041449D" w:rsidRPr="00FE1DFC">
        <w:rPr>
          <w:rFonts w:ascii="Times New Roman" w:hAnsi="Times New Roman" w:cs="Times New Roman"/>
          <w:color w:val="000000" w:themeColor="text1"/>
          <w:sz w:val="24"/>
          <w:szCs w:val="24"/>
        </w:rPr>
        <w:t xml:space="preserve"> ze szczególnymi potrzebami w zakresie zleconego zadania dotyczący dostępności:</w:t>
      </w:r>
    </w:p>
    <w:p w:rsidR="00FE1DFC" w:rsidRDefault="00FE1DFC" w:rsidP="00FE1DFC">
      <w:pPr>
        <w:pStyle w:val="Akapitzlist"/>
        <w:numPr>
          <w:ilvl w:val="3"/>
          <w:numId w:val="14"/>
        </w:numPr>
        <w:spacing w:before="120" w:after="120" w:line="240" w:lineRule="auto"/>
        <w:ind w:left="714" w:hanging="357"/>
        <w:contextualSpacing w:val="0"/>
        <w:jc w:val="both"/>
        <w:rPr>
          <w:rFonts w:ascii="Times New Roman" w:hAnsi="Times New Roman" w:cs="Times New Roman"/>
          <w:color w:val="000000" w:themeColor="text1"/>
          <w:sz w:val="24"/>
          <w:szCs w:val="24"/>
        </w:rPr>
      </w:pPr>
      <w:r w:rsidRPr="00FE1DFC">
        <w:rPr>
          <w:rFonts w:ascii="Times New Roman" w:hAnsi="Times New Roman" w:cs="Times New Roman"/>
          <w:color w:val="000000" w:themeColor="text1"/>
          <w:sz w:val="24"/>
          <w:szCs w:val="24"/>
        </w:rPr>
        <w:t>architektonicznej – przystosowanie budynków i pomieszczeń, w których będzie realizowane zadanie,</w:t>
      </w:r>
    </w:p>
    <w:p w:rsidR="00FE1DFC" w:rsidRPr="00FE1DFC" w:rsidRDefault="00FE1DFC" w:rsidP="00FE1DFC">
      <w:pPr>
        <w:pStyle w:val="Akapitzlist"/>
        <w:numPr>
          <w:ilvl w:val="3"/>
          <w:numId w:val="14"/>
        </w:numPr>
        <w:spacing w:before="120" w:after="120" w:line="240" w:lineRule="auto"/>
        <w:ind w:left="714" w:hanging="357"/>
        <w:contextualSpacing w:val="0"/>
        <w:jc w:val="both"/>
        <w:rPr>
          <w:rFonts w:ascii="Times New Roman" w:hAnsi="Times New Roman" w:cs="Times New Roman"/>
          <w:color w:val="000000" w:themeColor="text1"/>
          <w:sz w:val="24"/>
          <w:szCs w:val="24"/>
        </w:rPr>
      </w:pPr>
      <w:r w:rsidRPr="00FE1DFC">
        <w:rPr>
          <w:rFonts w:ascii="Times New Roman" w:hAnsi="Times New Roman" w:cs="Times New Roman"/>
          <w:color w:val="000000" w:themeColor="text1"/>
          <w:spacing w:val="-4"/>
          <w:sz w:val="24"/>
          <w:szCs w:val="24"/>
        </w:rPr>
        <w:t>cyfrowej – dostępność stron internetowych, o ile będą wykorzystane przy realizacji zadania,</w:t>
      </w:r>
    </w:p>
    <w:p w:rsidR="00FE1DFC" w:rsidRPr="00FE1DFC" w:rsidRDefault="00FE1DFC" w:rsidP="00FE1DFC">
      <w:pPr>
        <w:pStyle w:val="Akapitzlist"/>
        <w:numPr>
          <w:ilvl w:val="3"/>
          <w:numId w:val="14"/>
        </w:numPr>
        <w:spacing w:before="120" w:after="120" w:line="240" w:lineRule="auto"/>
        <w:ind w:left="714" w:hanging="357"/>
        <w:contextualSpacing w:val="0"/>
        <w:jc w:val="both"/>
        <w:rPr>
          <w:rFonts w:ascii="Times New Roman" w:hAnsi="Times New Roman" w:cs="Times New Roman"/>
          <w:color w:val="000000" w:themeColor="text1"/>
          <w:sz w:val="24"/>
          <w:szCs w:val="24"/>
        </w:rPr>
      </w:pPr>
      <w:r w:rsidRPr="00FE1DFC">
        <w:rPr>
          <w:rFonts w:ascii="Times New Roman" w:hAnsi="Times New Roman" w:cs="Times New Roman"/>
          <w:color w:val="000000" w:themeColor="text1"/>
          <w:sz w:val="24"/>
          <w:szCs w:val="24"/>
        </w:rPr>
        <w:t>informacyjno-komunikacyjnej – np. dostępność materiałów informacyjnych, zapewnienie alternatywnych sposobów komunikowania się.</w:t>
      </w:r>
    </w:p>
    <w:p w:rsidR="00D9002D" w:rsidRDefault="0041449D" w:rsidP="001710D4">
      <w:pPr>
        <w:pStyle w:val="Akapitzlist"/>
        <w:numPr>
          <w:ilvl w:val="0"/>
          <w:numId w:val="15"/>
        </w:numPr>
        <w:tabs>
          <w:tab w:val="left" w:pos="426"/>
        </w:tabs>
        <w:spacing w:before="120" w:after="120" w:line="240" w:lineRule="auto"/>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Oferent składa ofertę poprzez generator ofert, udostępniony na stronie internetowej </w:t>
      </w:r>
      <w:hyperlink r:id="rId10" w:history="1">
        <w:r>
          <w:rPr>
            <w:rStyle w:val="Hipercze"/>
            <w:rFonts w:ascii="Times New Roman" w:hAnsi="Times New Roman" w:cs="Times New Roman"/>
            <w:color w:val="auto"/>
            <w:sz w:val="24"/>
            <w:szCs w:val="24"/>
            <w:u w:val="none"/>
          </w:rPr>
          <w:t>www.witkac.pl</w:t>
        </w:r>
      </w:hyperlink>
      <w:r>
        <w:rPr>
          <w:rFonts w:ascii="Times New Roman" w:hAnsi="Times New Roman" w:cs="Times New Roman"/>
          <w:sz w:val="24"/>
          <w:szCs w:val="24"/>
        </w:rPr>
        <w:t xml:space="preserve"> w terminie do </w:t>
      </w:r>
      <w:r w:rsidRPr="002A6B42">
        <w:rPr>
          <w:rFonts w:ascii="Times New Roman" w:hAnsi="Times New Roman" w:cs="Times New Roman"/>
          <w:sz w:val="24"/>
          <w:szCs w:val="24"/>
        </w:rPr>
        <w:t xml:space="preserve">dnia </w:t>
      </w:r>
      <w:r w:rsidR="003E0D02">
        <w:rPr>
          <w:rFonts w:ascii="Times New Roman" w:hAnsi="Times New Roman" w:cs="Times New Roman"/>
          <w:sz w:val="24"/>
          <w:szCs w:val="24"/>
        </w:rPr>
        <w:t>20</w:t>
      </w:r>
      <w:r w:rsidR="00E70995" w:rsidRPr="002A6B42">
        <w:rPr>
          <w:rFonts w:ascii="Times New Roman" w:hAnsi="Times New Roman" w:cs="Times New Roman"/>
          <w:sz w:val="24"/>
          <w:szCs w:val="24"/>
        </w:rPr>
        <w:t xml:space="preserve"> </w:t>
      </w:r>
      <w:bookmarkStart w:id="1" w:name="_GoBack"/>
      <w:bookmarkEnd w:id="1"/>
      <w:r w:rsidR="00134F54">
        <w:rPr>
          <w:rFonts w:ascii="Times New Roman" w:hAnsi="Times New Roman" w:cs="Times New Roman"/>
          <w:sz w:val="24"/>
          <w:szCs w:val="24"/>
        </w:rPr>
        <w:t>grudnia</w:t>
      </w:r>
      <w:r w:rsidRPr="002A6B42">
        <w:rPr>
          <w:rFonts w:ascii="Times New Roman" w:hAnsi="Times New Roman" w:cs="Times New Roman"/>
          <w:sz w:val="24"/>
          <w:szCs w:val="24"/>
        </w:rPr>
        <w:t xml:space="preserve"> 202</w:t>
      </w:r>
      <w:r w:rsidR="00E70995" w:rsidRPr="002A6B42">
        <w:rPr>
          <w:rFonts w:ascii="Times New Roman" w:hAnsi="Times New Roman" w:cs="Times New Roman"/>
          <w:sz w:val="24"/>
          <w:szCs w:val="24"/>
        </w:rPr>
        <w:t>4</w:t>
      </w:r>
      <w:r w:rsidRPr="002A6B42">
        <w:rPr>
          <w:rFonts w:ascii="Times New Roman" w:hAnsi="Times New Roman" w:cs="Times New Roman"/>
          <w:sz w:val="24"/>
          <w:szCs w:val="24"/>
        </w:rPr>
        <w:t xml:space="preserve"> r.</w:t>
      </w:r>
      <w:r>
        <w:rPr>
          <w:rFonts w:ascii="Times New Roman" w:hAnsi="Times New Roman" w:cs="Times New Roman"/>
          <w:sz w:val="24"/>
          <w:szCs w:val="24"/>
        </w:rPr>
        <w:t xml:space="preserve"> do godz. 23:59:59.</w:t>
      </w:r>
    </w:p>
    <w:p w:rsidR="00D9002D" w:rsidRDefault="0041449D" w:rsidP="001710D4">
      <w:pPr>
        <w:pStyle w:val="Akapitzlist"/>
        <w:numPr>
          <w:ilvl w:val="0"/>
          <w:numId w:val="15"/>
        </w:numPr>
        <w:tabs>
          <w:tab w:val="left" w:pos="426"/>
        </w:tabs>
        <w:spacing w:before="120" w:after="120" w:line="240" w:lineRule="auto"/>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Oferent załącza w formie elektronicznej załączniki do oferty:</w:t>
      </w:r>
    </w:p>
    <w:p w:rsidR="000D45C8" w:rsidRPr="003A55CF" w:rsidRDefault="000D45C8" w:rsidP="001710D4">
      <w:pPr>
        <w:pStyle w:val="Tekstpodstawowy"/>
        <w:widowControl w:val="0"/>
        <w:numPr>
          <w:ilvl w:val="1"/>
          <w:numId w:val="16"/>
        </w:numPr>
        <w:autoSpaceDE w:val="0"/>
        <w:autoSpaceDN w:val="0"/>
        <w:adjustRightInd w:val="0"/>
        <w:snapToGrid/>
        <w:spacing w:before="120" w:after="120"/>
        <w:ind w:left="357" w:hanging="357"/>
        <w:rPr>
          <w:rFonts w:ascii="Times New Roman" w:hAnsi="Times New Roman"/>
          <w:sz w:val="22"/>
          <w:szCs w:val="24"/>
        </w:rPr>
      </w:pPr>
      <w:proofErr w:type="spellStart"/>
      <w:r w:rsidRPr="003A55CF">
        <w:rPr>
          <w:rFonts w:ascii="Times New Roman" w:hAnsi="Times New Roman"/>
          <w:sz w:val="24"/>
          <w:szCs w:val="24"/>
        </w:rPr>
        <w:t>skan</w:t>
      </w:r>
      <w:proofErr w:type="spellEnd"/>
      <w:r w:rsidRPr="003A55CF">
        <w:rPr>
          <w:rFonts w:ascii="Times New Roman" w:hAnsi="Times New Roman"/>
          <w:sz w:val="24"/>
          <w:szCs w:val="24"/>
        </w:rPr>
        <w:t xml:space="preserve"> statutu lub w przypadku </w:t>
      </w:r>
      <w:proofErr w:type="spellStart"/>
      <w:r w:rsidRPr="003A55CF">
        <w:rPr>
          <w:rFonts w:ascii="Times New Roman" w:hAnsi="Times New Roman"/>
          <w:sz w:val="24"/>
          <w:szCs w:val="24"/>
        </w:rPr>
        <w:t>stowarzyszeń</w:t>
      </w:r>
      <w:proofErr w:type="spellEnd"/>
      <w:r w:rsidRPr="003A55CF">
        <w:rPr>
          <w:rFonts w:ascii="Times New Roman" w:hAnsi="Times New Roman"/>
          <w:sz w:val="24"/>
          <w:szCs w:val="24"/>
        </w:rPr>
        <w:t xml:space="preserve"> zwykłych – regulaminu działalności </w:t>
      </w:r>
      <w:r w:rsidRPr="003A55CF">
        <w:rPr>
          <w:rFonts w:ascii="Times New Roman" w:eastAsia="Times New Roman" w:hAnsi="Times New Roman"/>
          <w:sz w:val="24"/>
          <w:szCs w:val="24"/>
        </w:rPr>
        <w:t xml:space="preserve">(nie dotyczy </w:t>
      </w:r>
      <w:r>
        <w:rPr>
          <w:rFonts w:ascii="Times New Roman" w:eastAsia="Times New Roman" w:hAnsi="Times New Roman"/>
          <w:sz w:val="24"/>
          <w:szCs w:val="24"/>
        </w:rPr>
        <w:t xml:space="preserve">parafii i innych kościelnych </w:t>
      </w:r>
      <w:proofErr w:type="spellStart"/>
      <w:r>
        <w:rPr>
          <w:rFonts w:ascii="Times New Roman" w:eastAsia="Times New Roman" w:hAnsi="Times New Roman"/>
          <w:sz w:val="24"/>
          <w:szCs w:val="24"/>
        </w:rPr>
        <w:t>osób</w:t>
      </w:r>
      <w:proofErr w:type="spellEnd"/>
      <w:r>
        <w:rPr>
          <w:rFonts w:ascii="Times New Roman" w:eastAsia="Times New Roman" w:hAnsi="Times New Roman"/>
          <w:sz w:val="24"/>
          <w:szCs w:val="24"/>
        </w:rPr>
        <w:t xml:space="preserve"> prawnych</w:t>
      </w:r>
      <w:r w:rsidRPr="003A55CF">
        <w:rPr>
          <w:rFonts w:ascii="Times New Roman" w:eastAsia="Times New Roman" w:hAnsi="Times New Roman"/>
          <w:sz w:val="24"/>
          <w:szCs w:val="24"/>
        </w:rPr>
        <w:t>);</w:t>
      </w:r>
    </w:p>
    <w:p w:rsidR="000D45C8" w:rsidRPr="003A55CF" w:rsidRDefault="000D45C8" w:rsidP="001710D4">
      <w:pPr>
        <w:pStyle w:val="Tekstpodstawowy"/>
        <w:widowControl w:val="0"/>
        <w:numPr>
          <w:ilvl w:val="1"/>
          <w:numId w:val="16"/>
        </w:numPr>
        <w:autoSpaceDE w:val="0"/>
        <w:autoSpaceDN w:val="0"/>
        <w:adjustRightInd w:val="0"/>
        <w:snapToGrid/>
        <w:spacing w:before="120" w:after="120"/>
        <w:ind w:left="357" w:hanging="357"/>
        <w:rPr>
          <w:rFonts w:ascii="Times New Roman" w:hAnsi="Times New Roman"/>
          <w:sz w:val="24"/>
          <w:szCs w:val="24"/>
        </w:rPr>
      </w:pPr>
      <w:r w:rsidRPr="003A55CF">
        <w:rPr>
          <w:rFonts w:ascii="Times New Roman" w:hAnsi="Times New Roman"/>
          <w:sz w:val="24"/>
          <w:szCs w:val="24"/>
        </w:rPr>
        <w:t xml:space="preserve">w przypadku, gdy oferent nie podlega wpisowi do Krajowego Rejestru Sądowego – </w:t>
      </w:r>
      <w:proofErr w:type="spellStart"/>
      <w:r w:rsidRPr="003A55CF">
        <w:rPr>
          <w:rFonts w:ascii="Times New Roman" w:hAnsi="Times New Roman"/>
          <w:sz w:val="24"/>
          <w:szCs w:val="24"/>
        </w:rPr>
        <w:t>skan</w:t>
      </w:r>
      <w:proofErr w:type="spellEnd"/>
      <w:r w:rsidRPr="003A55CF">
        <w:rPr>
          <w:rFonts w:ascii="Times New Roman" w:hAnsi="Times New Roman"/>
          <w:sz w:val="24"/>
          <w:szCs w:val="24"/>
        </w:rPr>
        <w:t xml:space="preserve"> aktualnego zaświadczenia lub wypisu z właściwego rejestru lub ewidencji, niezależnie od tego kiedy został wydany (obowiązek nie dotyczy podmiotów wpisanych do ewidencji prowadzonych przez Prezydenta Grudziądza);</w:t>
      </w:r>
    </w:p>
    <w:p w:rsidR="000D45C8" w:rsidRPr="007A6018" w:rsidRDefault="000D45C8" w:rsidP="001710D4">
      <w:pPr>
        <w:pStyle w:val="Tekstpodstawowy"/>
        <w:widowControl w:val="0"/>
        <w:numPr>
          <w:ilvl w:val="1"/>
          <w:numId w:val="16"/>
        </w:numPr>
        <w:autoSpaceDE w:val="0"/>
        <w:autoSpaceDN w:val="0"/>
        <w:adjustRightInd w:val="0"/>
        <w:snapToGrid/>
        <w:spacing w:before="120" w:after="120"/>
        <w:ind w:left="357" w:hanging="357"/>
        <w:rPr>
          <w:rFonts w:ascii="Times New Roman" w:hAnsi="Times New Roman"/>
          <w:sz w:val="24"/>
          <w:szCs w:val="24"/>
        </w:rPr>
      </w:pPr>
      <w:r w:rsidRPr="003A55CF">
        <w:rPr>
          <w:rFonts w:ascii="Times New Roman" w:hAnsi="Times New Roman"/>
          <w:color w:val="000000" w:themeColor="text1"/>
          <w:sz w:val="24"/>
          <w:szCs w:val="24"/>
        </w:rPr>
        <w:t xml:space="preserve">w przypadku, gdy ofertę podpisują </w:t>
      </w:r>
      <w:r w:rsidRPr="0085282F">
        <w:rPr>
          <w:rFonts w:ascii="Times New Roman" w:hAnsi="Times New Roman"/>
          <w:color w:val="000000" w:themeColor="text1"/>
          <w:sz w:val="24"/>
          <w:szCs w:val="24"/>
        </w:rPr>
        <w:t>osoby i</w:t>
      </w:r>
      <w:r>
        <w:rPr>
          <w:rFonts w:ascii="Times New Roman" w:hAnsi="Times New Roman"/>
          <w:color w:val="000000" w:themeColor="text1"/>
          <w:sz w:val="24"/>
          <w:szCs w:val="24"/>
        </w:rPr>
        <w:t>nne</w:t>
      </w:r>
      <w:r w:rsidRPr="003A55CF">
        <w:rPr>
          <w:rFonts w:ascii="Times New Roman" w:hAnsi="Times New Roman"/>
          <w:color w:val="000000" w:themeColor="text1"/>
          <w:sz w:val="24"/>
          <w:szCs w:val="24"/>
        </w:rPr>
        <w:t>, niż uprawnione do reprezentacji oferenta, zgo</w:t>
      </w:r>
      <w:r w:rsidRPr="003A55CF">
        <w:rPr>
          <w:rFonts w:ascii="Times New Roman" w:hAnsi="Times New Roman"/>
          <w:color w:val="auto"/>
          <w:sz w:val="24"/>
          <w:szCs w:val="24"/>
        </w:rPr>
        <w:t xml:space="preserve">dnie z wpisem do rejestru lub ewidencji – </w:t>
      </w:r>
      <w:proofErr w:type="spellStart"/>
      <w:r w:rsidRPr="003A55CF">
        <w:rPr>
          <w:rFonts w:ascii="Times New Roman" w:hAnsi="Times New Roman"/>
          <w:color w:val="auto"/>
          <w:sz w:val="24"/>
          <w:szCs w:val="24"/>
        </w:rPr>
        <w:t>skan</w:t>
      </w:r>
      <w:proofErr w:type="spellEnd"/>
      <w:r w:rsidRPr="003A55CF">
        <w:rPr>
          <w:rFonts w:ascii="Times New Roman" w:hAnsi="Times New Roman"/>
          <w:color w:val="auto"/>
          <w:sz w:val="24"/>
          <w:szCs w:val="24"/>
        </w:rPr>
        <w:t xml:space="preserve"> pełnomocnictwa do składania oświadczeń woli w imieniu oferenta wraz z dowodem zapłaty opłaty skarbowej (złożenie dokumentu stwierdzającego udzielenie pełnomocnictwa podlega opłacie skarbowej </w:t>
      </w:r>
      <w:r w:rsidRPr="003A55CF">
        <w:rPr>
          <w:rFonts w:ascii="Times New Roman" w:hAnsi="Times New Roman"/>
          <w:color w:val="auto"/>
          <w:sz w:val="24"/>
          <w:szCs w:val="24"/>
        </w:rPr>
        <w:br/>
        <w:t>w wysokości 17,00 zł; z</w:t>
      </w:r>
      <w:r w:rsidRPr="003A55CF">
        <w:rPr>
          <w:rFonts w:ascii="Times New Roman" w:hAnsi="Times New Roman"/>
          <w:sz w:val="24"/>
          <w:szCs w:val="24"/>
        </w:rPr>
        <w:t xml:space="preserve">apłaty opłaty skarbowej należy dokonać </w:t>
      </w:r>
      <w:r w:rsidRPr="003A55CF">
        <w:rPr>
          <w:rFonts w:ascii="Times New Roman" w:eastAsia="Times New Roman" w:hAnsi="Times New Roman"/>
          <w:color w:val="auto"/>
          <w:sz w:val="24"/>
          <w:szCs w:val="24"/>
        </w:rPr>
        <w:t xml:space="preserve">przelewem na rachunek </w:t>
      </w:r>
      <w:r w:rsidRPr="003A55CF">
        <w:rPr>
          <w:rFonts w:ascii="Times New Roman" w:eastAsia="Times New Roman" w:hAnsi="Times New Roman"/>
          <w:color w:val="auto"/>
          <w:sz w:val="24"/>
          <w:szCs w:val="24"/>
        </w:rPr>
        <w:lastRenderedPageBreak/>
        <w:t>bankowy Urzędu Miejskiego w Grudziądzu o numerze 80 1020 5040 0000 6802 0085 9595 z adnotacją „Opłata skarbowa z tytułu pełnomocnictwa”; opłaty skarbowej nie uiszcz</w:t>
      </w:r>
      <w:r>
        <w:rPr>
          <w:rFonts w:ascii="Times New Roman" w:eastAsia="Times New Roman" w:hAnsi="Times New Roman"/>
          <w:color w:val="auto"/>
          <w:sz w:val="24"/>
          <w:szCs w:val="24"/>
        </w:rPr>
        <w:t xml:space="preserve">ają uczniowskie kluby </w:t>
      </w:r>
      <w:proofErr w:type="spellStart"/>
      <w:r>
        <w:rPr>
          <w:rFonts w:ascii="Times New Roman" w:eastAsia="Times New Roman" w:hAnsi="Times New Roman"/>
          <w:color w:val="auto"/>
          <w:sz w:val="24"/>
          <w:szCs w:val="24"/>
        </w:rPr>
        <w:t>sportowe</w:t>
      </w:r>
      <w:proofErr w:type="spellEnd"/>
      <w:r>
        <w:rPr>
          <w:rFonts w:ascii="Times New Roman" w:eastAsia="Times New Roman" w:hAnsi="Times New Roman"/>
          <w:color w:val="auto"/>
          <w:sz w:val="24"/>
          <w:szCs w:val="24"/>
        </w:rPr>
        <w:t xml:space="preserve"> </w:t>
      </w:r>
      <w:r w:rsidRPr="003A55CF">
        <w:rPr>
          <w:rFonts w:ascii="Times New Roman" w:eastAsia="Times New Roman" w:hAnsi="Times New Roman"/>
          <w:color w:val="auto"/>
          <w:sz w:val="24"/>
          <w:szCs w:val="24"/>
        </w:rPr>
        <w:t xml:space="preserve">i podmioty mające status </w:t>
      </w:r>
      <w:proofErr w:type="spellStart"/>
      <w:r w:rsidRPr="003A55CF">
        <w:rPr>
          <w:rFonts w:ascii="Times New Roman" w:eastAsia="Times New Roman" w:hAnsi="Times New Roman"/>
          <w:color w:val="auto"/>
          <w:sz w:val="24"/>
          <w:szCs w:val="24"/>
        </w:rPr>
        <w:t>organizacji</w:t>
      </w:r>
      <w:proofErr w:type="spellEnd"/>
      <w:r w:rsidRPr="003A55CF">
        <w:rPr>
          <w:rFonts w:ascii="Times New Roman" w:eastAsia="Times New Roman" w:hAnsi="Times New Roman"/>
          <w:color w:val="auto"/>
          <w:sz w:val="24"/>
          <w:szCs w:val="24"/>
        </w:rPr>
        <w:t xml:space="preserve"> pożytku publicznego);</w:t>
      </w:r>
    </w:p>
    <w:p w:rsidR="003D3600" w:rsidRPr="0083233C" w:rsidRDefault="000D45C8" w:rsidP="001710D4">
      <w:pPr>
        <w:pStyle w:val="Tekstpodstawowy"/>
        <w:widowControl w:val="0"/>
        <w:numPr>
          <w:ilvl w:val="1"/>
          <w:numId w:val="16"/>
        </w:numPr>
        <w:autoSpaceDE w:val="0"/>
        <w:autoSpaceDN w:val="0"/>
        <w:adjustRightInd w:val="0"/>
        <w:snapToGrid/>
        <w:spacing w:before="120" w:after="120"/>
        <w:ind w:left="357" w:hanging="357"/>
        <w:rPr>
          <w:rFonts w:ascii="Times New Roman" w:hAnsi="Times New Roman"/>
          <w:sz w:val="24"/>
          <w:szCs w:val="24"/>
        </w:rPr>
      </w:pPr>
      <w:r w:rsidRPr="0083233C">
        <w:rPr>
          <w:rFonts w:ascii="Times New Roman" w:hAnsi="Times New Roman"/>
          <w:sz w:val="24"/>
          <w:szCs w:val="24"/>
        </w:rPr>
        <w:t xml:space="preserve">wykaz </w:t>
      </w:r>
      <w:proofErr w:type="spellStart"/>
      <w:r w:rsidRPr="0083233C">
        <w:rPr>
          <w:rFonts w:ascii="Times New Roman" w:hAnsi="Times New Roman"/>
          <w:sz w:val="24"/>
          <w:szCs w:val="24"/>
        </w:rPr>
        <w:t>osób</w:t>
      </w:r>
      <w:proofErr w:type="spellEnd"/>
      <w:r w:rsidRPr="0083233C">
        <w:rPr>
          <w:rFonts w:ascii="Times New Roman" w:hAnsi="Times New Roman"/>
          <w:sz w:val="24"/>
          <w:szCs w:val="24"/>
        </w:rPr>
        <w:t xml:space="preserve"> wchodzących w skład kadry </w:t>
      </w:r>
      <w:proofErr w:type="spellStart"/>
      <w:r w:rsidRPr="0083233C">
        <w:rPr>
          <w:rFonts w:ascii="Times New Roman" w:hAnsi="Times New Roman"/>
          <w:sz w:val="24"/>
          <w:szCs w:val="24"/>
        </w:rPr>
        <w:t>wypoczynku</w:t>
      </w:r>
      <w:proofErr w:type="spellEnd"/>
      <w:r w:rsidRPr="0083233C">
        <w:rPr>
          <w:rFonts w:ascii="Times New Roman" w:hAnsi="Times New Roman"/>
          <w:sz w:val="24"/>
          <w:szCs w:val="24"/>
        </w:rPr>
        <w:t xml:space="preserve">, obejmujący imię i nazwisko oraz funkcję (należy wskazać kwalifikacje i doświadczenie kadry </w:t>
      </w:r>
      <w:r w:rsidR="0083233C" w:rsidRPr="0083233C">
        <w:rPr>
          <w:rFonts w:ascii="Times New Roman" w:hAnsi="Times New Roman"/>
          <w:sz w:val="24"/>
          <w:szCs w:val="24"/>
        </w:rPr>
        <w:t>oraz udział wolontariuszy i </w:t>
      </w:r>
      <w:r w:rsidRPr="0083233C">
        <w:rPr>
          <w:rFonts w:ascii="Times New Roman" w:hAnsi="Times New Roman"/>
          <w:sz w:val="24"/>
          <w:szCs w:val="24"/>
        </w:rPr>
        <w:t>pracę społeczną członków podmiotu biorącego udział w realizacji zadania</w:t>
      </w:r>
      <w:r w:rsidR="0083233C" w:rsidRPr="0083233C">
        <w:rPr>
          <w:rFonts w:ascii="Times New Roman" w:hAnsi="Times New Roman"/>
          <w:sz w:val="24"/>
          <w:szCs w:val="24"/>
        </w:rPr>
        <w:t>)</w:t>
      </w:r>
      <w:r w:rsidR="00F10827" w:rsidRPr="0083233C">
        <w:rPr>
          <w:rFonts w:ascii="Times New Roman" w:hAnsi="Times New Roman"/>
          <w:sz w:val="24"/>
          <w:szCs w:val="24"/>
        </w:rPr>
        <w:t xml:space="preserve">, </w:t>
      </w:r>
    </w:p>
    <w:p w:rsidR="00F10827" w:rsidRPr="001E5A5A" w:rsidRDefault="00F10827" w:rsidP="001710D4">
      <w:pPr>
        <w:pStyle w:val="Tekstpodstawowy"/>
        <w:widowControl w:val="0"/>
        <w:numPr>
          <w:ilvl w:val="1"/>
          <w:numId w:val="16"/>
        </w:numPr>
        <w:autoSpaceDE w:val="0"/>
        <w:autoSpaceDN w:val="0"/>
        <w:adjustRightInd w:val="0"/>
        <w:snapToGrid/>
        <w:spacing w:before="120" w:after="120"/>
        <w:ind w:left="357" w:hanging="357"/>
        <w:rPr>
          <w:rFonts w:ascii="Times New Roman" w:hAnsi="Times New Roman"/>
          <w:sz w:val="24"/>
          <w:szCs w:val="24"/>
        </w:rPr>
      </w:pPr>
      <w:proofErr w:type="spellStart"/>
      <w:r w:rsidRPr="001E5A5A">
        <w:rPr>
          <w:rFonts w:ascii="Times New Roman" w:hAnsi="Times New Roman"/>
          <w:sz w:val="24"/>
        </w:rPr>
        <w:t>skan</w:t>
      </w:r>
      <w:proofErr w:type="spellEnd"/>
      <w:r w:rsidRPr="001E5A5A">
        <w:rPr>
          <w:rFonts w:ascii="Times New Roman" w:hAnsi="Times New Roman"/>
          <w:sz w:val="24"/>
        </w:rPr>
        <w:t xml:space="preserve"> oświadczenia (podpisanego przez osoby uprawnione do reprezentacji oferenta, </w:t>
      </w:r>
      <w:r w:rsidRPr="001E5A5A">
        <w:rPr>
          <w:rFonts w:ascii="Times New Roman" w:hAnsi="Times New Roman"/>
          <w:color w:val="auto"/>
          <w:sz w:val="24"/>
          <w:szCs w:val="24"/>
        </w:rPr>
        <w:t>zgodnie z wpisem do rejestru lub ewidencji albo pełnomocnictwem)</w:t>
      </w:r>
      <w:r w:rsidRPr="001E5A5A">
        <w:rPr>
          <w:rFonts w:ascii="Times New Roman" w:hAnsi="Times New Roman"/>
          <w:sz w:val="24"/>
        </w:rPr>
        <w:t xml:space="preserve"> </w:t>
      </w:r>
      <w:r w:rsidR="007851CC" w:rsidRPr="001E5A5A">
        <w:rPr>
          <w:rFonts w:ascii="Times New Roman" w:hAnsi="Times New Roman"/>
          <w:sz w:val="24"/>
        </w:rPr>
        <w:t xml:space="preserve">o </w:t>
      </w:r>
      <w:r w:rsidR="001E5A5A" w:rsidRPr="001E5A5A">
        <w:rPr>
          <w:rFonts w:ascii="Times New Roman" w:hAnsi="Times New Roman"/>
          <w:sz w:val="24"/>
        </w:rPr>
        <w:t xml:space="preserve">zweryfikowaniu </w:t>
      </w:r>
      <w:proofErr w:type="spellStart"/>
      <w:r w:rsidR="001E5A5A" w:rsidRPr="001E5A5A">
        <w:rPr>
          <w:rFonts w:ascii="Times New Roman" w:hAnsi="Times New Roman"/>
          <w:sz w:val="24"/>
        </w:rPr>
        <w:t>osób</w:t>
      </w:r>
      <w:proofErr w:type="spellEnd"/>
      <w:r w:rsidR="001E5A5A" w:rsidRPr="001E5A5A">
        <w:rPr>
          <w:rFonts w:ascii="Times New Roman" w:hAnsi="Times New Roman"/>
          <w:sz w:val="24"/>
        </w:rPr>
        <w:t xml:space="preserve"> wchodzących w skład kadry </w:t>
      </w:r>
      <w:proofErr w:type="spellStart"/>
      <w:r w:rsidR="001E5A5A" w:rsidRPr="001E5A5A">
        <w:rPr>
          <w:rFonts w:ascii="Times New Roman" w:hAnsi="Times New Roman"/>
          <w:sz w:val="24"/>
        </w:rPr>
        <w:t>wypoczynku</w:t>
      </w:r>
      <w:proofErr w:type="spellEnd"/>
      <w:r w:rsidR="001E5A5A" w:rsidRPr="001E5A5A">
        <w:rPr>
          <w:rFonts w:ascii="Times New Roman" w:hAnsi="Times New Roman"/>
          <w:sz w:val="24"/>
        </w:rPr>
        <w:t xml:space="preserve"> zgodnie z przepisami art. 21 ustawy z dnia </w:t>
      </w:r>
      <w:r w:rsidRPr="001E5A5A">
        <w:rPr>
          <w:rFonts w:ascii="Times New Roman" w:hAnsi="Times New Roman"/>
          <w:sz w:val="24"/>
        </w:rPr>
        <w:t>13 maja 2016 r. o przeciwdziałaniu zagrożeniom przestępczością na tle seksualnym i ochronie małoletnich (Dz. U. z 2024 r. poz. 560)</w:t>
      </w:r>
      <w:r w:rsidR="00071252">
        <w:rPr>
          <w:rFonts w:ascii="Times New Roman" w:hAnsi="Times New Roman"/>
          <w:sz w:val="24"/>
        </w:rPr>
        <w:t>;</w:t>
      </w:r>
    </w:p>
    <w:p w:rsidR="00A67A00" w:rsidRPr="00A67A00" w:rsidRDefault="000D45C8" w:rsidP="001710D4">
      <w:pPr>
        <w:pStyle w:val="Tekstpodstawowy"/>
        <w:widowControl w:val="0"/>
        <w:numPr>
          <w:ilvl w:val="1"/>
          <w:numId w:val="16"/>
        </w:numPr>
        <w:autoSpaceDE w:val="0"/>
        <w:autoSpaceDN w:val="0"/>
        <w:adjustRightInd w:val="0"/>
        <w:snapToGrid/>
        <w:spacing w:before="120" w:after="120"/>
        <w:ind w:left="357" w:hanging="357"/>
        <w:rPr>
          <w:rFonts w:ascii="Times New Roman" w:hAnsi="Times New Roman"/>
          <w:sz w:val="24"/>
          <w:szCs w:val="24"/>
        </w:rPr>
      </w:pPr>
      <w:proofErr w:type="spellStart"/>
      <w:r>
        <w:rPr>
          <w:rFonts w:ascii="Times New Roman" w:hAnsi="Times New Roman"/>
          <w:color w:val="auto"/>
          <w:sz w:val="24"/>
          <w:szCs w:val="24"/>
        </w:rPr>
        <w:t>skan</w:t>
      </w:r>
      <w:proofErr w:type="spellEnd"/>
      <w:r>
        <w:rPr>
          <w:rFonts w:ascii="Times New Roman" w:hAnsi="Times New Roman"/>
          <w:color w:val="auto"/>
          <w:sz w:val="24"/>
          <w:szCs w:val="24"/>
        </w:rPr>
        <w:t xml:space="preserve"> </w:t>
      </w:r>
      <w:r w:rsidR="00A67A00">
        <w:rPr>
          <w:rFonts w:ascii="Times New Roman" w:hAnsi="Times New Roman"/>
          <w:color w:val="auto"/>
          <w:sz w:val="24"/>
          <w:szCs w:val="24"/>
        </w:rPr>
        <w:t xml:space="preserve">oświadczenia </w:t>
      </w:r>
      <w:r w:rsidR="00A67A00" w:rsidRPr="001E5A5A">
        <w:rPr>
          <w:rFonts w:ascii="Times New Roman" w:hAnsi="Times New Roman"/>
          <w:sz w:val="24"/>
        </w:rPr>
        <w:t xml:space="preserve">(podpisanego przez osoby uprawnione do reprezentacji oferenta, </w:t>
      </w:r>
      <w:r w:rsidR="00A67A00" w:rsidRPr="001E5A5A">
        <w:rPr>
          <w:rFonts w:ascii="Times New Roman" w:hAnsi="Times New Roman"/>
          <w:color w:val="auto"/>
          <w:sz w:val="24"/>
          <w:szCs w:val="24"/>
        </w:rPr>
        <w:t>zgodnie z wpisem do rejestru lub ewidencji albo pełnomocnictwem)</w:t>
      </w:r>
      <w:r w:rsidR="00A67A00">
        <w:rPr>
          <w:rFonts w:ascii="Times New Roman" w:hAnsi="Times New Roman"/>
          <w:color w:val="auto"/>
          <w:sz w:val="24"/>
          <w:szCs w:val="24"/>
        </w:rPr>
        <w:t xml:space="preserve"> o wprowadzeniu i stosowaniu standardów Ochrony małoletnich, zgodnie z zapisami art. 22b ustawy </w:t>
      </w:r>
      <w:r w:rsidR="00A67A00" w:rsidRPr="001E5A5A">
        <w:rPr>
          <w:rFonts w:ascii="Times New Roman" w:hAnsi="Times New Roman"/>
          <w:sz w:val="24"/>
        </w:rPr>
        <w:t>z dnia 13 maja 2016 r. o przeciwdziałaniu zagrożeniom przestępczością na tle seksualnym i ochronie małoletnich (Dz. U. z 2024 r. poz. 560)</w:t>
      </w:r>
      <w:r w:rsidR="00071252">
        <w:rPr>
          <w:rFonts w:ascii="Times New Roman" w:hAnsi="Times New Roman"/>
          <w:sz w:val="24"/>
        </w:rPr>
        <w:t>;</w:t>
      </w:r>
    </w:p>
    <w:p w:rsidR="000D45C8" w:rsidRPr="00CD12D6" w:rsidRDefault="000D45C8" w:rsidP="001710D4">
      <w:pPr>
        <w:pStyle w:val="Tekstpodstawowy"/>
        <w:widowControl w:val="0"/>
        <w:numPr>
          <w:ilvl w:val="1"/>
          <w:numId w:val="16"/>
        </w:numPr>
        <w:autoSpaceDE w:val="0"/>
        <w:autoSpaceDN w:val="0"/>
        <w:adjustRightInd w:val="0"/>
        <w:snapToGrid/>
        <w:spacing w:before="120" w:after="120"/>
        <w:ind w:left="357" w:hanging="357"/>
        <w:rPr>
          <w:rFonts w:ascii="Times New Roman" w:hAnsi="Times New Roman"/>
          <w:sz w:val="24"/>
          <w:szCs w:val="24"/>
        </w:rPr>
      </w:pPr>
      <w:r w:rsidRPr="00CD12D6">
        <w:rPr>
          <w:rFonts w:ascii="Times New Roman" w:hAnsi="Times New Roman"/>
          <w:sz w:val="24"/>
          <w:szCs w:val="24"/>
        </w:rPr>
        <w:t xml:space="preserve">program </w:t>
      </w:r>
      <w:proofErr w:type="spellStart"/>
      <w:r w:rsidRPr="00CD12D6">
        <w:rPr>
          <w:rFonts w:ascii="Times New Roman" w:hAnsi="Times New Roman"/>
          <w:sz w:val="24"/>
          <w:szCs w:val="24"/>
        </w:rPr>
        <w:t>wypoczynku</w:t>
      </w:r>
      <w:proofErr w:type="spellEnd"/>
      <w:r w:rsidRPr="00CD12D6">
        <w:rPr>
          <w:rFonts w:ascii="Times New Roman" w:hAnsi="Times New Roman"/>
          <w:sz w:val="24"/>
          <w:szCs w:val="24"/>
        </w:rPr>
        <w:t xml:space="preserve"> obejmujący opis </w:t>
      </w:r>
      <w:proofErr w:type="spellStart"/>
      <w:r w:rsidRPr="00CD12D6">
        <w:rPr>
          <w:rFonts w:ascii="Times New Roman" w:hAnsi="Times New Roman"/>
          <w:sz w:val="24"/>
          <w:szCs w:val="24"/>
        </w:rPr>
        <w:t>pracy</w:t>
      </w:r>
      <w:proofErr w:type="spellEnd"/>
      <w:r w:rsidRPr="00CD12D6">
        <w:rPr>
          <w:rFonts w:ascii="Times New Roman" w:hAnsi="Times New Roman"/>
          <w:sz w:val="24"/>
          <w:szCs w:val="24"/>
        </w:rPr>
        <w:t xml:space="preserve"> z dziećmi i młodzieżą;</w:t>
      </w:r>
    </w:p>
    <w:p w:rsidR="000D45C8" w:rsidRPr="003B38E0" w:rsidRDefault="000D45C8" w:rsidP="001710D4">
      <w:pPr>
        <w:pStyle w:val="Tekstpodstawowy"/>
        <w:widowControl w:val="0"/>
        <w:numPr>
          <w:ilvl w:val="1"/>
          <w:numId w:val="16"/>
        </w:numPr>
        <w:autoSpaceDE w:val="0"/>
        <w:autoSpaceDN w:val="0"/>
        <w:adjustRightInd w:val="0"/>
        <w:snapToGrid/>
        <w:spacing w:before="120" w:after="120"/>
        <w:ind w:left="357" w:hanging="357"/>
        <w:rPr>
          <w:rFonts w:ascii="Times New Roman" w:hAnsi="Times New Roman"/>
          <w:sz w:val="24"/>
          <w:szCs w:val="24"/>
        </w:rPr>
      </w:pPr>
      <w:r w:rsidRPr="00CD12D6">
        <w:rPr>
          <w:rFonts w:ascii="Times New Roman" w:hAnsi="Times New Roman"/>
          <w:sz w:val="24"/>
          <w:szCs w:val="24"/>
        </w:rPr>
        <w:t xml:space="preserve">opis warunków bytowych (opis zaplecza sportowo-rekreacyjnego, w przypadku </w:t>
      </w:r>
      <w:proofErr w:type="spellStart"/>
      <w:r w:rsidRPr="00CD12D6">
        <w:rPr>
          <w:rFonts w:ascii="Times New Roman" w:hAnsi="Times New Roman"/>
          <w:sz w:val="24"/>
          <w:szCs w:val="24"/>
        </w:rPr>
        <w:t>wypoczynku</w:t>
      </w:r>
      <w:proofErr w:type="spellEnd"/>
      <w:r w:rsidRPr="00CD12D6">
        <w:rPr>
          <w:rFonts w:ascii="Times New Roman" w:hAnsi="Times New Roman"/>
          <w:sz w:val="24"/>
          <w:szCs w:val="24"/>
        </w:rPr>
        <w:t xml:space="preserve"> w formie wyjazdowej dodatkowo opis miejsca zakwaterowania).</w:t>
      </w:r>
    </w:p>
    <w:p w:rsidR="00D9002D" w:rsidRDefault="0041449D" w:rsidP="001710D4">
      <w:pPr>
        <w:pStyle w:val="Akapitzlist"/>
        <w:numPr>
          <w:ilvl w:val="0"/>
          <w:numId w:val="17"/>
        </w:numPr>
        <w:spacing w:before="120" w:after="120" w:line="240" w:lineRule="auto"/>
        <w:ind w:left="0" w:firstLine="357"/>
        <w:contextualSpacing w:val="0"/>
        <w:jc w:val="both"/>
        <w:rPr>
          <w:rFonts w:ascii="Times New Roman" w:hAnsi="Times New Roman" w:cs="Times New Roman"/>
          <w:sz w:val="28"/>
          <w:szCs w:val="24"/>
        </w:rPr>
      </w:pPr>
      <w:r>
        <w:rPr>
          <w:rFonts w:ascii="Times New Roman" w:hAnsi="Times New Roman" w:cs="Times New Roman"/>
          <w:sz w:val="24"/>
        </w:rPr>
        <w:t xml:space="preserve">Oferent, po złożeniu oferty, pobiera z generatora ofert wydruk potwierdzenia złożenia oferty, zawierający sumę kontrolną zgodną z wersją elektroniczną oferty. Wydruk podpisuje osoba lub osoby upoważnione do składania oświadczeń woli w imieniu oferenta, zgodnie </w:t>
      </w:r>
      <w:r>
        <w:rPr>
          <w:rFonts w:ascii="Times New Roman" w:hAnsi="Times New Roman" w:cs="Times New Roman"/>
          <w:sz w:val="24"/>
        </w:rPr>
        <w:br/>
        <w:t xml:space="preserve">z wpisem do rejestru lub ewidencji albo pełnomocnictwem. </w:t>
      </w:r>
    </w:p>
    <w:p w:rsidR="00D9002D" w:rsidRDefault="0041449D" w:rsidP="001710D4">
      <w:pPr>
        <w:pStyle w:val="Akapitzlist"/>
        <w:numPr>
          <w:ilvl w:val="0"/>
          <w:numId w:val="17"/>
        </w:numPr>
        <w:spacing w:before="120" w:after="120" w:line="240" w:lineRule="auto"/>
        <w:ind w:left="0" w:firstLine="357"/>
        <w:contextualSpacing w:val="0"/>
        <w:jc w:val="both"/>
        <w:rPr>
          <w:rFonts w:ascii="Times New Roman" w:hAnsi="Times New Roman" w:cs="Times New Roman"/>
          <w:sz w:val="28"/>
          <w:szCs w:val="24"/>
        </w:rPr>
      </w:pPr>
      <w:r>
        <w:rPr>
          <w:rFonts w:ascii="Times New Roman" w:hAnsi="Times New Roman" w:cs="Times New Roman"/>
          <w:sz w:val="24"/>
        </w:rPr>
        <w:t xml:space="preserve">Oferent przesyła </w:t>
      </w:r>
      <w:proofErr w:type="spellStart"/>
      <w:r>
        <w:rPr>
          <w:rFonts w:ascii="Times New Roman" w:hAnsi="Times New Roman" w:cs="Times New Roman"/>
          <w:sz w:val="24"/>
        </w:rPr>
        <w:t>skan</w:t>
      </w:r>
      <w:proofErr w:type="spellEnd"/>
      <w:r>
        <w:rPr>
          <w:rFonts w:ascii="Times New Roman" w:hAnsi="Times New Roman" w:cs="Times New Roman"/>
          <w:sz w:val="24"/>
        </w:rPr>
        <w:t xml:space="preserve"> wydruku, o którym mowa w ust. 5, pocztą elektroniczną na adres e-mail </w:t>
      </w:r>
      <w:r>
        <w:rPr>
          <w:rFonts w:ascii="Times New Roman" w:hAnsi="Times New Roman"/>
          <w:sz w:val="24"/>
          <w:szCs w:val="24"/>
        </w:rPr>
        <w:t>pracownik</w:t>
      </w:r>
      <w:r w:rsidR="003117B2">
        <w:rPr>
          <w:rFonts w:ascii="Times New Roman" w:hAnsi="Times New Roman"/>
          <w:sz w:val="24"/>
          <w:szCs w:val="24"/>
        </w:rPr>
        <w:t>a</w:t>
      </w:r>
      <w:r>
        <w:rPr>
          <w:rFonts w:ascii="Times New Roman" w:hAnsi="Times New Roman"/>
          <w:sz w:val="24"/>
          <w:szCs w:val="24"/>
        </w:rPr>
        <w:t xml:space="preserve"> Wydziału, wskazany w ust. 8 </w:t>
      </w:r>
      <w:proofErr w:type="spellStart"/>
      <w:r>
        <w:rPr>
          <w:rFonts w:ascii="Times New Roman" w:hAnsi="Times New Roman"/>
          <w:sz w:val="24"/>
          <w:szCs w:val="24"/>
        </w:rPr>
        <w:t>pkt</w:t>
      </w:r>
      <w:proofErr w:type="spellEnd"/>
      <w:r>
        <w:rPr>
          <w:rFonts w:ascii="Times New Roman" w:hAnsi="Times New Roman"/>
          <w:sz w:val="24"/>
          <w:szCs w:val="24"/>
        </w:rPr>
        <w:t xml:space="preserve"> 1 </w:t>
      </w:r>
      <w:r>
        <w:rPr>
          <w:rFonts w:ascii="Times New Roman" w:hAnsi="Times New Roman" w:cs="Times New Roman"/>
          <w:sz w:val="24"/>
        </w:rPr>
        <w:t xml:space="preserve">w terminie do </w:t>
      </w:r>
      <w:r w:rsidR="00043EC0">
        <w:rPr>
          <w:rFonts w:ascii="Times New Roman" w:hAnsi="Times New Roman" w:cs="Times New Roman"/>
          <w:sz w:val="24"/>
        </w:rPr>
        <w:t>3</w:t>
      </w:r>
      <w:r>
        <w:rPr>
          <w:rFonts w:ascii="Times New Roman" w:hAnsi="Times New Roman" w:cs="Times New Roman"/>
          <w:sz w:val="24"/>
        </w:rPr>
        <w:t xml:space="preserve"> dni roboczych od dnia złożenia oferty.</w:t>
      </w:r>
    </w:p>
    <w:p w:rsidR="00D9002D" w:rsidRPr="00F52B57" w:rsidRDefault="0041449D" w:rsidP="001710D4">
      <w:pPr>
        <w:pStyle w:val="Akapitzlist"/>
        <w:numPr>
          <w:ilvl w:val="0"/>
          <w:numId w:val="17"/>
        </w:numPr>
        <w:spacing w:before="120" w:after="120" w:line="240" w:lineRule="auto"/>
        <w:ind w:left="0" w:firstLine="357"/>
        <w:contextualSpacing w:val="0"/>
        <w:jc w:val="both"/>
        <w:rPr>
          <w:rFonts w:ascii="Times New Roman" w:hAnsi="Times New Roman" w:cs="Times New Roman"/>
          <w:sz w:val="28"/>
          <w:szCs w:val="24"/>
        </w:rPr>
      </w:pPr>
      <w:r>
        <w:rPr>
          <w:rFonts w:ascii="Times New Roman" w:hAnsi="Times New Roman"/>
          <w:color w:val="000000" w:themeColor="text1"/>
          <w:sz w:val="24"/>
          <w:szCs w:val="24"/>
        </w:rPr>
        <w:t>Za datę złożenia oferty uwa</w:t>
      </w:r>
      <w:r w:rsidRPr="00F52B57">
        <w:rPr>
          <w:rFonts w:ascii="Times New Roman" w:hAnsi="Times New Roman"/>
          <w:sz w:val="24"/>
          <w:szCs w:val="24"/>
        </w:rPr>
        <w:t>ża się datę złożenia oferty w generatorze ofert.</w:t>
      </w:r>
    </w:p>
    <w:p w:rsidR="00D9002D" w:rsidRPr="00F52B57" w:rsidRDefault="0041449D" w:rsidP="001710D4">
      <w:pPr>
        <w:pStyle w:val="Tekstpodstawowy"/>
        <w:widowControl w:val="0"/>
        <w:numPr>
          <w:ilvl w:val="0"/>
          <w:numId w:val="17"/>
        </w:numPr>
        <w:autoSpaceDE w:val="0"/>
        <w:autoSpaceDN w:val="0"/>
        <w:adjustRightInd w:val="0"/>
        <w:snapToGrid/>
        <w:spacing w:before="120" w:after="120"/>
        <w:ind w:left="0" w:firstLine="357"/>
        <w:rPr>
          <w:rFonts w:ascii="Times New Roman" w:hAnsi="Times New Roman"/>
          <w:color w:val="auto"/>
          <w:sz w:val="24"/>
        </w:rPr>
      </w:pPr>
      <w:r w:rsidRPr="00F52B57">
        <w:rPr>
          <w:rFonts w:ascii="Times New Roman" w:hAnsi="Times New Roman"/>
          <w:color w:val="auto"/>
          <w:sz w:val="24"/>
          <w:szCs w:val="24"/>
        </w:rPr>
        <w:t>Przed złożeniem oferty dodatkowych informacji i wyjaśnień oferentom udzielają:</w:t>
      </w:r>
    </w:p>
    <w:p w:rsidR="003117B2" w:rsidRPr="003117B2" w:rsidRDefault="003117B2" w:rsidP="001710D4">
      <w:pPr>
        <w:pStyle w:val="Akapitzlist"/>
        <w:numPr>
          <w:ilvl w:val="1"/>
          <w:numId w:val="15"/>
        </w:numPr>
        <w:spacing w:before="120" w:after="120" w:line="240" w:lineRule="auto"/>
        <w:ind w:left="357" w:hanging="357"/>
        <w:contextualSpacing w:val="0"/>
        <w:jc w:val="both"/>
        <w:rPr>
          <w:rFonts w:ascii="Times New Roman" w:hAnsi="Times New Roman" w:cs="Times New Roman"/>
          <w:color w:val="000000" w:themeColor="text1"/>
          <w:sz w:val="24"/>
          <w:szCs w:val="24"/>
        </w:rPr>
      </w:pPr>
      <w:r w:rsidRPr="003117B2">
        <w:rPr>
          <w:rFonts w:ascii="Times New Roman" w:hAnsi="Times New Roman" w:cs="Times New Roman"/>
          <w:color w:val="000000" w:themeColor="text1"/>
          <w:sz w:val="24"/>
          <w:szCs w:val="24"/>
        </w:rPr>
        <w:t xml:space="preserve">w sprawach merytorycznych dotyczących konkursu – pracownik </w:t>
      </w:r>
      <w:r w:rsidRPr="003117B2">
        <w:rPr>
          <w:rFonts w:ascii="Times New Roman" w:hAnsi="Times New Roman"/>
          <w:sz w:val="24"/>
        </w:rPr>
        <w:t xml:space="preserve">Wydziału </w:t>
      </w:r>
      <w:r w:rsidR="00A67A00" w:rsidRPr="003117B2">
        <w:rPr>
          <w:rFonts w:ascii="Times New Roman" w:hAnsi="Times New Roman" w:cs="Times New Roman"/>
          <w:sz w:val="24"/>
          <w:szCs w:val="24"/>
        </w:rPr>
        <w:t>drogą elektroniczną pod adresem e-mail m.jaworska</w:t>
      </w:r>
      <w:r w:rsidR="00A67A00" w:rsidRPr="003117B2">
        <w:rPr>
          <w:rStyle w:val="Hipercze"/>
          <w:rFonts w:ascii="Times New Roman" w:hAnsi="Times New Roman" w:cs="Times New Roman"/>
          <w:color w:val="auto"/>
          <w:sz w:val="24"/>
          <w:szCs w:val="24"/>
          <w:u w:val="none"/>
        </w:rPr>
        <w:t>@um.grudziadz.pl</w:t>
      </w:r>
      <w:r w:rsidR="00A67A00" w:rsidRPr="003117B2">
        <w:rPr>
          <w:rFonts w:ascii="Times New Roman" w:hAnsi="Times New Roman" w:cs="Times New Roman"/>
          <w:sz w:val="24"/>
          <w:szCs w:val="24"/>
        </w:rPr>
        <w:t xml:space="preserve"> </w:t>
      </w:r>
      <w:r w:rsidR="00A67A00">
        <w:rPr>
          <w:rFonts w:ascii="Times New Roman" w:hAnsi="Times New Roman" w:cs="Times New Roman"/>
          <w:sz w:val="24"/>
          <w:szCs w:val="24"/>
        </w:rPr>
        <w:t xml:space="preserve">oraz </w:t>
      </w:r>
      <w:r w:rsidRPr="003117B2">
        <w:rPr>
          <w:rFonts w:ascii="Times New Roman" w:hAnsi="Times New Roman" w:cs="Times New Roman"/>
          <w:sz w:val="24"/>
          <w:szCs w:val="24"/>
        </w:rPr>
        <w:t>pod numerem telefonu 56 45 10 310;</w:t>
      </w:r>
    </w:p>
    <w:p w:rsidR="00D9002D" w:rsidRDefault="0041449D" w:rsidP="001710D4">
      <w:pPr>
        <w:pStyle w:val="Akapitzlist"/>
        <w:numPr>
          <w:ilvl w:val="1"/>
          <w:numId w:val="15"/>
        </w:numPr>
        <w:spacing w:before="120" w:after="120" w:line="240" w:lineRule="auto"/>
        <w:ind w:left="426" w:hanging="426"/>
        <w:contextualSpacing w:val="0"/>
        <w:jc w:val="both"/>
        <w:rPr>
          <w:rFonts w:ascii="Times New Roman" w:hAnsi="Times New Roman" w:cs="Times New Roman"/>
          <w:color w:val="000000" w:themeColor="text1"/>
          <w:sz w:val="24"/>
          <w:szCs w:val="24"/>
        </w:rPr>
      </w:pPr>
      <w:r w:rsidRPr="00F52B57">
        <w:rPr>
          <w:rFonts w:ascii="Times New Roman" w:hAnsi="Times New Roman" w:cs="Times New Roman"/>
          <w:sz w:val="24"/>
          <w:szCs w:val="24"/>
        </w:rPr>
        <w:t>sprawach technicznych zw</w:t>
      </w:r>
      <w:r>
        <w:rPr>
          <w:rFonts w:ascii="Times New Roman" w:hAnsi="Times New Roman" w:cs="Times New Roman"/>
          <w:color w:val="000000" w:themeColor="text1"/>
          <w:sz w:val="24"/>
          <w:szCs w:val="24"/>
        </w:rPr>
        <w:t xml:space="preserve">iązanych z obsługą generatora ofert – pracownicy firmy Witkac.pl drogą elektroniczną pod adresem e-mail </w:t>
      </w:r>
      <w:hyperlink r:id="rId11" w:history="1">
        <w:r>
          <w:rPr>
            <w:rStyle w:val="Hipercze"/>
            <w:rFonts w:ascii="Times New Roman" w:hAnsi="Times New Roman" w:cs="Times New Roman"/>
            <w:color w:val="auto"/>
            <w:sz w:val="24"/>
            <w:szCs w:val="24"/>
            <w:u w:val="none"/>
          </w:rPr>
          <w:t>bok@witkac.pl</w:t>
        </w:r>
      </w:hyperlink>
      <w:r>
        <w:rPr>
          <w:rFonts w:ascii="Times New Roman" w:hAnsi="Times New Roman" w:cs="Times New Roman"/>
          <w:sz w:val="24"/>
          <w:szCs w:val="24"/>
        </w:rPr>
        <w:t>.</w:t>
      </w:r>
    </w:p>
    <w:p w:rsidR="00D9002D" w:rsidRDefault="0041449D">
      <w:pPr>
        <w:pStyle w:val="NormalnyWeb"/>
        <w:spacing w:before="120" w:beforeAutospacing="0" w:after="120" w:afterAutospacing="0"/>
        <w:jc w:val="center"/>
        <w:rPr>
          <w:b/>
        </w:rPr>
      </w:pPr>
      <w:r>
        <w:rPr>
          <w:b/>
        </w:rPr>
        <w:t>Rozdział 5</w:t>
      </w:r>
      <w:r>
        <w:rPr>
          <w:b/>
        </w:rPr>
        <w:br/>
        <w:t>Tryb i kryteria stosowane przy wyborze ofert oraz termin dokonania wyboru ofert</w:t>
      </w:r>
    </w:p>
    <w:p w:rsidR="00D9002D" w:rsidRDefault="0041449D">
      <w:pPr>
        <w:spacing w:before="120" w:after="120" w:line="240" w:lineRule="auto"/>
        <w:ind w:firstLine="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6. 1. Oferta spełnia wymogi formalne, jeżeli:</w:t>
      </w:r>
    </w:p>
    <w:p w:rsidR="00D9002D" w:rsidRDefault="0041449D" w:rsidP="001710D4">
      <w:pPr>
        <w:pStyle w:val="Tekstpodstawowy"/>
        <w:numPr>
          <w:ilvl w:val="0"/>
          <w:numId w:val="18"/>
        </w:numPr>
        <w:snapToGrid/>
        <w:spacing w:before="120" w:after="120"/>
        <w:rPr>
          <w:rFonts w:ascii="Times New Roman" w:hAnsi="Times New Roman"/>
          <w:color w:val="auto"/>
          <w:sz w:val="24"/>
          <w:szCs w:val="24"/>
        </w:rPr>
      </w:pPr>
      <w:r>
        <w:rPr>
          <w:rFonts w:ascii="Times New Roman" w:hAnsi="Times New Roman"/>
          <w:color w:val="auto"/>
          <w:sz w:val="24"/>
          <w:szCs w:val="24"/>
        </w:rPr>
        <w:t>została złożona poprzez generator ofert;</w:t>
      </w:r>
    </w:p>
    <w:p w:rsidR="00D9002D" w:rsidRDefault="0041449D" w:rsidP="001710D4">
      <w:pPr>
        <w:pStyle w:val="Tekstpodstawowy"/>
        <w:numPr>
          <w:ilvl w:val="0"/>
          <w:numId w:val="18"/>
        </w:numPr>
        <w:snapToGrid/>
        <w:spacing w:before="120" w:after="120"/>
        <w:rPr>
          <w:rFonts w:ascii="Times New Roman" w:hAnsi="Times New Roman"/>
          <w:color w:val="auto"/>
          <w:sz w:val="24"/>
          <w:szCs w:val="24"/>
        </w:rPr>
      </w:pPr>
      <w:r>
        <w:rPr>
          <w:rFonts w:ascii="Times New Roman" w:hAnsi="Times New Roman"/>
          <w:color w:val="auto"/>
          <w:sz w:val="24"/>
          <w:szCs w:val="24"/>
        </w:rPr>
        <w:t>została złożona w terminie, o którym mowa w § 5 ust. 3;</w:t>
      </w:r>
    </w:p>
    <w:p w:rsidR="00071252" w:rsidRDefault="0041449D" w:rsidP="001710D4">
      <w:pPr>
        <w:pStyle w:val="Tekstpodstawowy"/>
        <w:numPr>
          <w:ilvl w:val="0"/>
          <w:numId w:val="18"/>
        </w:numPr>
        <w:snapToGrid/>
        <w:spacing w:before="120" w:after="120"/>
        <w:rPr>
          <w:rFonts w:ascii="Times New Roman" w:hAnsi="Times New Roman"/>
          <w:color w:val="auto"/>
          <w:sz w:val="24"/>
          <w:szCs w:val="24"/>
        </w:rPr>
      </w:pPr>
      <w:r>
        <w:rPr>
          <w:rFonts w:ascii="Times New Roman" w:hAnsi="Times New Roman"/>
          <w:color w:val="auto"/>
          <w:sz w:val="24"/>
          <w:szCs w:val="24"/>
        </w:rPr>
        <w:t>została złożona przez oferenta uprawnionego do jej złożenia;</w:t>
      </w:r>
    </w:p>
    <w:p w:rsidR="00D9002D" w:rsidRPr="00071252" w:rsidRDefault="00071252" w:rsidP="00071252">
      <w:pPr>
        <w:spacing w:after="0" w:line="240" w:lineRule="auto"/>
        <w:rPr>
          <w:rFonts w:ascii="Times New Roman" w:eastAsia="Calibri" w:hAnsi="Times New Roman" w:cs="Times New Roman"/>
          <w:sz w:val="24"/>
          <w:szCs w:val="24"/>
          <w:lang w:eastAsia="pl-PL"/>
        </w:rPr>
      </w:pPr>
      <w:r>
        <w:rPr>
          <w:rFonts w:ascii="Times New Roman" w:hAnsi="Times New Roman"/>
          <w:sz w:val="24"/>
          <w:szCs w:val="24"/>
        </w:rPr>
        <w:br w:type="page"/>
      </w:r>
    </w:p>
    <w:p w:rsidR="00D9002D" w:rsidRDefault="0041449D" w:rsidP="001710D4">
      <w:pPr>
        <w:pStyle w:val="Tekstpodstawowy"/>
        <w:numPr>
          <w:ilvl w:val="0"/>
          <w:numId w:val="18"/>
        </w:numPr>
        <w:snapToGrid/>
        <w:spacing w:before="120" w:after="120"/>
        <w:rPr>
          <w:rFonts w:ascii="Times New Roman" w:hAnsi="Times New Roman"/>
          <w:color w:val="auto"/>
          <w:sz w:val="24"/>
          <w:szCs w:val="24"/>
        </w:rPr>
      </w:pPr>
      <w:r>
        <w:rPr>
          <w:rFonts w:ascii="Times New Roman" w:hAnsi="Times New Roman"/>
          <w:color w:val="auto"/>
          <w:sz w:val="24"/>
          <w:szCs w:val="24"/>
        </w:rPr>
        <w:lastRenderedPageBreak/>
        <w:t xml:space="preserve">jest zgodna z warunkami ogłoszenia o konkursie, w szczególności dotyczącymi celu i terminu realizacji zadania; </w:t>
      </w:r>
    </w:p>
    <w:p w:rsidR="00D9002D" w:rsidRDefault="0041449D" w:rsidP="001710D4">
      <w:pPr>
        <w:pStyle w:val="Tekstpodstawowy"/>
        <w:numPr>
          <w:ilvl w:val="0"/>
          <w:numId w:val="18"/>
        </w:numPr>
        <w:snapToGrid/>
        <w:spacing w:before="120" w:after="120"/>
        <w:rPr>
          <w:rFonts w:ascii="Times New Roman" w:hAnsi="Times New Roman"/>
          <w:color w:val="auto"/>
          <w:sz w:val="24"/>
          <w:szCs w:val="24"/>
        </w:rPr>
      </w:pPr>
      <w:r>
        <w:rPr>
          <w:rFonts w:ascii="Times New Roman" w:hAnsi="Times New Roman"/>
          <w:color w:val="auto"/>
          <w:sz w:val="24"/>
          <w:szCs w:val="24"/>
        </w:rPr>
        <w:t xml:space="preserve">została wypełniona w sposób kompletny, nie zawiera istotnych błędów i </w:t>
      </w:r>
      <w:proofErr w:type="spellStart"/>
      <w:r>
        <w:rPr>
          <w:rFonts w:ascii="Times New Roman" w:hAnsi="Times New Roman"/>
          <w:color w:val="auto"/>
          <w:spacing w:val="-4"/>
          <w:sz w:val="24"/>
          <w:szCs w:val="24"/>
        </w:rPr>
        <w:t>ma</w:t>
      </w:r>
      <w:proofErr w:type="spellEnd"/>
      <w:r>
        <w:rPr>
          <w:rFonts w:ascii="Times New Roman" w:hAnsi="Times New Roman"/>
          <w:color w:val="auto"/>
          <w:spacing w:val="-4"/>
          <w:sz w:val="24"/>
          <w:szCs w:val="24"/>
        </w:rPr>
        <w:t xml:space="preserve"> prawidłowo wypełnione wszystkie oświadczenia</w:t>
      </w:r>
      <w:r>
        <w:rPr>
          <w:rFonts w:ascii="Times New Roman" w:hAnsi="Times New Roman"/>
          <w:color w:val="auto"/>
          <w:sz w:val="24"/>
          <w:szCs w:val="24"/>
        </w:rPr>
        <w:t>;</w:t>
      </w:r>
    </w:p>
    <w:p w:rsidR="00D9002D" w:rsidRPr="00F52B57" w:rsidRDefault="0041449D" w:rsidP="001710D4">
      <w:pPr>
        <w:pStyle w:val="Tekstpodstawowy"/>
        <w:numPr>
          <w:ilvl w:val="0"/>
          <w:numId w:val="18"/>
        </w:numPr>
        <w:snapToGrid/>
        <w:spacing w:before="120" w:after="120"/>
        <w:rPr>
          <w:rFonts w:ascii="Times New Roman" w:hAnsi="Times New Roman"/>
          <w:color w:val="auto"/>
          <w:sz w:val="24"/>
          <w:szCs w:val="24"/>
        </w:rPr>
      </w:pPr>
      <w:r>
        <w:rPr>
          <w:rFonts w:ascii="Times New Roman" w:hAnsi="Times New Roman"/>
          <w:color w:val="auto"/>
          <w:sz w:val="24"/>
          <w:szCs w:val="24"/>
        </w:rPr>
        <w:t xml:space="preserve">zawiera załączniki w formie elektronicznej, </w:t>
      </w:r>
      <w:r w:rsidRPr="00F52B57">
        <w:rPr>
          <w:rFonts w:ascii="Times New Roman" w:hAnsi="Times New Roman"/>
          <w:color w:val="auto"/>
          <w:sz w:val="24"/>
          <w:szCs w:val="24"/>
        </w:rPr>
        <w:t>określone w § 5 ust. 4;</w:t>
      </w:r>
    </w:p>
    <w:p w:rsidR="00D9002D" w:rsidRPr="00F52B57" w:rsidRDefault="0041449D" w:rsidP="001710D4">
      <w:pPr>
        <w:pStyle w:val="Tekstpodstawowy"/>
        <w:numPr>
          <w:ilvl w:val="0"/>
          <w:numId w:val="18"/>
        </w:numPr>
        <w:snapToGrid/>
        <w:spacing w:before="120" w:after="120"/>
        <w:ind w:left="357" w:hanging="357"/>
        <w:rPr>
          <w:rFonts w:ascii="Times New Roman" w:hAnsi="Times New Roman"/>
          <w:color w:val="auto"/>
          <w:sz w:val="24"/>
          <w:szCs w:val="24"/>
        </w:rPr>
      </w:pPr>
      <w:r w:rsidRPr="00F52B57">
        <w:rPr>
          <w:rFonts w:ascii="Times New Roman" w:hAnsi="Times New Roman"/>
          <w:sz w:val="24"/>
          <w:szCs w:val="24"/>
        </w:rPr>
        <w:t xml:space="preserve">oferent przesłał </w:t>
      </w:r>
      <w:proofErr w:type="spellStart"/>
      <w:r w:rsidRPr="00F52B57">
        <w:rPr>
          <w:rFonts w:ascii="Times New Roman" w:hAnsi="Times New Roman"/>
          <w:sz w:val="24"/>
          <w:szCs w:val="24"/>
        </w:rPr>
        <w:t>skan</w:t>
      </w:r>
      <w:proofErr w:type="spellEnd"/>
      <w:r w:rsidRPr="00F52B57">
        <w:rPr>
          <w:rFonts w:ascii="Times New Roman" w:hAnsi="Times New Roman"/>
          <w:sz w:val="24"/>
          <w:szCs w:val="24"/>
        </w:rPr>
        <w:t xml:space="preserve"> wydruku potwierdzenia złożenia oferty, o którym mowa w § 5 ust. 5,  </w:t>
      </w:r>
      <w:r w:rsidRPr="00F52B57">
        <w:rPr>
          <w:rFonts w:ascii="Times New Roman" w:hAnsi="Times New Roman"/>
          <w:sz w:val="24"/>
          <w:szCs w:val="24"/>
        </w:rPr>
        <w:br/>
        <w:t>na adres e-mail i w terminie wskazanym w § 5 ust. 6.</w:t>
      </w:r>
    </w:p>
    <w:p w:rsidR="00D9002D" w:rsidRDefault="0041449D" w:rsidP="001710D4">
      <w:pPr>
        <w:pStyle w:val="Tekstpodstawowy"/>
        <w:numPr>
          <w:ilvl w:val="0"/>
          <w:numId w:val="19"/>
        </w:numPr>
        <w:snapToGrid/>
        <w:spacing w:before="120" w:after="120"/>
        <w:ind w:left="0" w:firstLine="357"/>
        <w:rPr>
          <w:rFonts w:ascii="Times New Roman" w:hAnsi="Times New Roman"/>
          <w:color w:val="auto"/>
          <w:sz w:val="24"/>
          <w:szCs w:val="24"/>
        </w:rPr>
      </w:pPr>
      <w:r w:rsidRPr="00F52B57">
        <w:rPr>
          <w:rFonts w:ascii="Times New Roman" w:hAnsi="Times New Roman"/>
          <w:color w:val="000000" w:themeColor="text1"/>
          <w:sz w:val="24"/>
          <w:szCs w:val="24"/>
        </w:rPr>
        <w:t xml:space="preserve"> </w:t>
      </w:r>
      <w:r w:rsidRPr="00F52B57">
        <w:rPr>
          <w:rFonts w:ascii="Times New Roman" w:hAnsi="Times New Roman"/>
          <w:sz w:val="24"/>
          <w:szCs w:val="24"/>
        </w:rPr>
        <w:t xml:space="preserve">Oferent </w:t>
      </w:r>
      <w:proofErr w:type="spellStart"/>
      <w:r w:rsidRPr="00F52B57">
        <w:rPr>
          <w:rFonts w:ascii="Times New Roman" w:hAnsi="Times New Roman"/>
          <w:sz w:val="24"/>
          <w:szCs w:val="24"/>
        </w:rPr>
        <w:t>ma</w:t>
      </w:r>
      <w:proofErr w:type="spellEnd"/>
      <w:r w:rsidRPr="00F52B57">
        <w:rPr>
          <w:rFonts w:ascii="Times New Roman" w:hAnsi="Times New Roman"/>
          <w:sz w:val="24"/>
          <w:szCs w:val="24"/>
        </w:rPr>
        <w:t xml:space="preserve"> możliwość jednokrotnego uzupełnienia</w:t>
      </w:r>
      <w:r>
        <w:rPr>
          <w:rFonts w:ascii="Times New Roman" w:hAnsi="Times New Roman"/>
          <w:sz w:val="24"/>
          <w:szCs w:val="24"/>
        </w:rPr>
        <w:t xml:space="preserve"> oferty niespełniającej wymogów określonych w ust. 1 </w:t>
      </w:r>
      <w:proofErr w:type="spellStart"/>
      <w:r>
        <w:rPr>
          <w:rFonts w:ascii="Times New Roman" w:hAnsi="Times New Roman"/>
          <w:sz w:val="24"/>
          <w:szCs w:val="24"/>
        </w:rPr>
        <w:t>pkt</w:t>
      </w:r>
      <w:proofErr w:type="spellEnd"/>
      <w:r>
        <w:rPr>
          <w:rFonts w:ascii="Times New Roman" w:hAnsi="Times New Roman"/>
          <w:sz w:val="24"/>
          <w:szCs w:val="24"/>
        </w:rPr>
        <w:t xml:space="preserve"> 5-7, w zakresie i terminie wskazanym przez Wydział. </w:t>
      </w:r>
    </w:p>
    <w:p w:rsidR="00D9002D" w:rsidRDefault="0041449D" w:rsidP="007728E5">
      <w:pPr>
        <w:pStyle w:val="Tekstpodstawowy"/>
        <w:numPr>
          <w:ilvl w:val="0"/>
          <w:numId w:val="19"/>
        </w:numPr>
        <w:snapToGrid/>
        <w:spacing w:before="120" w:after="120"/>
        <w:ind w:left="0" w:firstLine="357"/>
        <w:rPr>
          <w:rFonts w:ascii="Times New Roman" w:hAnsi="Times New Roman"/>
          <w:color w:val="auto"/>
          <w:sz w:val="24"/>
          <w:szCs w:val="24"/>
        </w:rPr>
      </w:pPr>
      <w:r>
        <w:rPr>
          <w:rFonts w:ascii="Times New Roman" w:hAnsi="Times New Roman"/>
          <w:color w:val="auto"/>
          <w:sz w:val="24"/>
          <w:szCs w:val="24"/>
        </w:rPr>
        <w:t>Oferty, które nie spełniają wymogów formalnych nie podlegają ocenie merytorycznej.</w:t>
      </w:r>
    </w:p>
    <w:p w:rsidR="00D9002D" w:rsidRPr="007728E5" w:rsidRDefault="0041449D" w:rsidP="007728E5">
      <w:pPr>
        <w:pStyle w:val="Tekstpodstawowy"/>
        <w:numPr>
          <w:ilvl w:val="0"/>
          <w:numId w:val="19"/>
        </w:numPr>
        <w:snapToGrid/>
        <w:spacing w:before="120" w:after="120"/>
        <w:ind w:left="0" w:firstLine="357"/>
        <w:rPr>
          <w:rFonts w:ascii="Times New Roman" w:hAnsi="Times New Roman"/>
          <w:color w:val="000000" w:themeColor="text1"/>
          <w:sz w:val="24"/>
          <w:szCs w:val="24"/>
        </w:rPr>
      </w:pPr>
      <w:r w:rsidRPr="007728E5">
        <w:rPr>
          <w:rFonts w:ascii="Times New Roman" w:hAnsi="Times New Roman"/>
          <w:color w:val="000000" w:themeColor="text1"/>
          <w:sz w:val="24"/>
          <w:szCs w:val="24"/>
        </w:rPr>
        <w:t>Oceny merytorycznej ofert dokona komisja konkursowa, powołana przez Prezydenta</w:t>
      </w:r>
      <w:r w:rsidRPr="007728E5">
        <w:rPr>
          <w:rFonts w:ascii="Times New Roman" w:hAnsi="Times New Roman"/>
          <w:color w:val="000000" w:themeColor="text1"/>
          <w:sz w:val="24"/>
          <w:szCs w:val="24"/>
        </w:rPr>
        <w:br/>
        <w:t>Grudziądza.</w:t>
      </w:r>
    </w:p>
    <w:p w:rsidR="00970072" w:rsidRDefault="0041449D" w:rsidP="007728E5">
      <w:pPr>
        <w:pStyle w:val="Tekstpodstawowy"/>
        <w:numPr>
          <w:ilvl w:val="0"/>
          <w:numId w:val="19"/>
        </w:numPr>
        <w:snapToGrid/>
        <w:spacing w:before="120"/>
        <w:ind w:left="0" w:firstLine="357"/>
        <w:rPr>
          <w:rFonts w:ascii="Times New Roman" w:hAnsi="Times New Roman"/>
          <w:color w:val="000000" w:themeColor="text1"/>
          <w:sz w:val="24"/>
          <w:szCs w:val="24"/>
        </w:rPr>
      </w:pPr>
      <w:r>
        <w:rPr>
          <w:rFonts w:ascii="Times New Roman" w:hAnsi="Times New Roman"/>
          <w:color w:val="000000" w:themeColor="text1"/>
          <w:sz w:val="24"/>
          <w:szCs w:val="24"/>
        </w:rPr>
        <w:t>Ocena merytoryczna ofert zostanie dokonana w oparciu o następujące kryteria:</w:t>
      </w:r>
    </w:p>
    <w:tbl>
      <w:tblPr>
        <w:tblStyle w:val="Tabela-Siatka"/>
        <w:tblW w:w="9072" w:type="dxa"/>
        <w:tblInd w:w="108" w:type="dxa"/>
        <w:tblLayout w:type="fixed"/>
        <w:tblLook w:val="04A0"/>
      </w:tblPr>
      <w:tblGrid>
        <w:gridCol w:w="567"/>
        <w:gridCol w:w="6804"/>
        <w:gridCol w:w="1701"/>
      </w:tblGrid>
      <w:tr w:rsidR="003117B2" w:rsidRPr="00DA55D6" w:rsidTr="001B5DD1">
        <w:trPr>
          <w:trHeight w:val="340"/>
        </w:trPr>
        <w:tc>
          <w:tcPr>
            <w:tcW w:w="567" w:type="dxa"/>
            <w:tcBorders>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rPr>
            </w:pPr>
            <w:r w:rsidRPr="00391E74">
              <w:rPr>
                <w:rFonts w:ascii="Times New Roman" w:hAnsi="Times New Roman" w:cs="Times New Roman"/>
              </w:rPr>
              <w:t>Lp.</w:t>
            </w:r>
          </w:p>
        </w:tc>
        <w:tc>
          <w:tcPr>
            <w:tcW w:w="6804" w:type="dxa"/>
            <w:tcBorders>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rPr>
            </w:pPr>
            <w:r w:rsidRPr="00391E74">
              <w:rPr>
                <w:rFonts w:ascii="Times New Roman" w:hAnsi="Times New Roman" w:cs="Times New Roman"/>
              </w:rPr>
              <w:t>Kryteria oceny oferty</w:t>
            </w:r>
          </w:p>
        </w:tc>
        <w:tc>
          <w:tcPr>
            <w:tcW w:w="1701" w:type="dxa"/>
            <w:tcBorders>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rPr>
            </w:pPr>
            <w:r>
              <w:rPr>
                <w:rFonts w:ascii="Times New Roman" w:hAnsi="Times New Roman" w:cs="Times New Roman"/>
              </w:rPr>
              <w:t>L</w:t>
            </w:r>
            <w:r w:rsidRPr="00391E74">
              <w:rPr>
                <w:rFonts w:ascii="Times New Roman" w:hAnsi="Times New Roman" w:cs="Times New Roman"/>
              </w:rPr>
              <w:t>iczba punktów</w:t>
            </w:r>
          </w:p>
        </w:tc>
      </w:tr>
      <w:tr w:rsidR="003117B2" w:rsidRPr="007804E9" w:rsidTr="001B5DD1">
        <w:trPr>
          <w:trHeight w:val="340"/>
        </w:trPr>
        <w:tc>
          <w:tcPr>
            <w:tcW w:w="567" w:type="dxa"/>
            <w:vMerge w:val="restart"/>
            <w:tcBorders>
              <w:top w:val="single" w:sz="4" w:space="0" w:color="000000"/>
            </w:tcBorders>
            <w:shd w:val="clear" w:color="auto" w:fill="auto"/>
            <w:vAlign w:val="center"/>
          </w:tcPr>
          <w:p w:rsidR="003117B2" w:rsidRPr="00391E74" w:rsidRDefault="003117B2" w:rsidP="001B5DD1">
            <w:pPr>
              <w:pStyle w:val="Akapitzlist"/>
              <w:spacing w:after="0" w:line="240" w:lineRule="auto"/>
              <w:ind w:left="0"/>
              <w:contextualSpacing w:val="0"/>
              <w:jc w:val="center"/>
              <w:rPr>
                <w:rFonts w:ascii="Times New Roman" w:hAnsi="Times New Roman" w:cs="Times New Roman"/>
              </w:rPr>
            </w:pPr>
            <w:r w:rsidRPr="00391E74">
              <w:rPr>
                <w:rFonts w:ascii="Times New Roman" w:hAnsi="Times New Roman" w:cs="Times New Roman"/>
              </w:rPr>
              <w:t>1</w:t>
            </w:r>
          </w:p>
        </w:tc>
        <w:tc>
          <w:tcPr>
            <w:tcW w:w="6804" w:type="dxa"/>
            <w:tcBorders>
              <w:top w:val="single" w:sz="4" w:space="0" w:color="000000"/>
              <w:bottom w:val="single" w:sz="4" w:space="0" w:color="auto"/>
            </w:tcBorders>
            <w:shd w:val="clear" w:color="auto" w:fill="auto"/>
            <w:vAlign w:val="center"/>
          </w:tcPr>
          <w:p w:rsidR="003117B2" w:rsidRPr="00391E74" w:rsidRDefault="003117B2" w:rsidP="001B5DD1">
            <w:pPr>
              <w:spacing w:after="0" w:line="240" w:lineRule="auto"/>
              <w:rPr>
                <w:rFonts w:ascii="Times New Roman" w:hAnsi="Times New Roman" w:cs="Times New Roman"/>
              </w:rPr>
            </w:pPr>
            <w:r w:rsidRPr="00391E74">
              <w:rPr>
                <w:rFonts w:ascii="Times New Roman" w:hAnsi="Times New Roman" w:cs="Times New Roman"/>
              </w:rPr>
              <w:t>Możliwość realizacji zadania publicznego</w:t>
            </w:r>
          </w:p>
        </w:tc>
        <w:tc>
          <w:tcPr>
            <w:tcW w:w="1701" w:type="dxa"/>
            <w:tcBorders>
              <w:top w:val="single" w:sz="4" w:space="0" w:color="000000"/>
              <w:bottom w:val="single" w:sz="4" w:space="0" w:color="auto"/>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15</w:t>
            </w:r>
          </w:p>
        </w:tc>
      </w:tr>
      <w:tr w:rsidR="003117B2" w:rsidRPr="00DA55D6" w:rsidTr="001B5DD1">
        <w:trPr>
          <w:trHeight w:val="340"/>
        </w:trPr>
        <w:tc>
          <w:tcPr>
            <w:tcW w:w="567" w:type="dxa"/>
            <w:vMerge/>
            <w:vAlign w:val="center"/>
          </w:tcPr>
          <w:p w:rsidR="003117B2" w:rsidRPr="00391E74" w:rsidRDefault="003117B2" w:rsidP="001B5DD1">
            <w:pPr>
              <w:spacing w:after="0" w:line="240" w:lineRule="auto"/>
              <w:ind w:left="1702"/>
              <w:jc w:val="both"/>
              <w:rPr>
                <w:rFonts w:ascii="Times New Roman" w:hAnsi="Times New Roman" w:cs="Times New Roman"/>
              </w:rPr>
            </w:pPr>
          </w:p>
        </w:tc>
        <w:tc>
          <w:tcPr>
            <w:tcW w:w="6804" w:type="dxa"/>
            <w:tcBorders>
              <w:bottom w:val="single" w:sz="4" w:space="0" w:color="auto"/>
            </w:tcBorders>
            <w:shd w:val="clear" w:color="auto" w:fill="auto"/>
            <w:vAlign w:val="center"/>
          </w:tcPr>
          <w:p w:rsidR="003117B2" w:rsidRPr="00391E74" w:rsidRDefault="003117B2" w:rsidP="001710D4">
            <w:pPr>
              <w:pStyle w:val="Akapitzlist"/>
              <w:numPr>
                <w:ilvl w:val="0"/>
                <w:numId w:val="30"/>
              </w:numPr>
              <w:spacing w:after="0" w:line="240" w:lineRule="auto"/>
              <w:ind w:left="227" w:hanging="227"/>
              <w:contextualSpacing w:val="0"/>
              <w:rPr>
                <w:rFonts w:ascii="Times New Roman" w:hAnsi="Times New Roman" w:cs="Times New Roman"/>
              </w:rPr>
            </w:pPr>
            <w:r w:rsidRPr="00391E74">
              <w:rPr>
                <w:rFonts w:ascii="Times New Roman" w:hAnsi="Times New Roman" w:cs="Times New Roman"/>
              </w:rPr>
              <w:t>celowość realizacji zadania:</w:t>
            </w:r>
          </w:p>
          <w:p w:rsidR="003117B2" w:rsidRPr="00391E74" w:rsidRDefault="003117B2" w:rsidP="001710D4">
            <w:pPr>
              <w:pStyle w:val="Akapitzlist"/>
              <w:numPr>
                <w:ilvl w:val="0"/>
                <w:numId w:val="33"/>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w jakim stopniu uzasadniono potrzebę realizacji zadania:</w:t>
            </w:r>
          </w:p>
          <w:p w:rsidR="003117B2" w:rsidRPr="00391E74" w:rsidRDefault="003117B2" w:rsidP="001710D4">
            <w:pPr>
              <w:pStyle w:val="Akapitzlist"/>
              <w:numPr>
                <w:ilvl w:val="0"/>
                <w:numId w:val="34"/>
              </w:numPr>
              <w:spacing w:after="0" w:line="240" w:lineRule="auto"/>
              <w:ind w:left="680" w:hanging="227"/>
              <w:contextualSpacing w:val="0"/>
              <w:rPr>
                <w:rFonts w:ascii="Times New Roman" w:hAnsi="Times New Roman" w:cs="Times New Roman"/>
              </w:rPr>
            </w:pPr>
            <w:r w:rsidRPr="00391E74">
              <w:rPr>
                <w:rFonts w:ascii="Times New Roman" w:hAnsi="Times New Roman" w:cs="Times New Roman"/>
              </w:rPr>
              <w:t>czy wskazano problem,</w:t>
            </w:r>
          </w:p>
          <w:p w:rsidR="003117B2" w:rsidRPr="00391E74" w:rsidRDefault="003117B2" w:rsidP="001710D4">
            <w:pPr>
              <w:pStyle w:val="Akapitzlist"/>
              <w:numPr>
                <w:ilvl w:val="0"/>
                <w:numId w:val="34"/>
              </w:numPr>
              <w:spacing w:after="0" w:line="240" w:lineRule="auto"/>
              <w:ind w:left="680" w:hanging="227"/>
              <w:contextualSpacing w:val="0"/>
              <w:rPr>
                <w:rFonts w:ascii="Times New Roman" w:hAnsi="Times New Roman" w:cs="Times New Roman"/>
              </w:rPr>
            </w:pPr>
            <w:r w:rsidRPr="00391E74">
              <w:rPr>
                <w:rFonts w:ascii="Times New Roman" w:hAnsi="Times New Roman" w:cs="Times New Roman"/>
              </w:rPr>
              <w:t>czy opisano jego przyczyny i skutki,</w:t>
            </w:r>
          </w:p>
          <w:p w:rsidR="003117B2" w:rsidRPr="00391E74" w:rsidRDefault="003117B2" w:rsidP="001710D4">
            <w:pPr>
              <w:pStyle w:val="Akapitzlist"/>
              <w:numPr>
                <w:ilvl w:val="0"/>
                <w:numId w:val="34"/>
              </w:numPr>
              <w:spacing w:after="0" w:line="240" w:lineRule="auto"/>
              <w:ind w:left="680" w:hanging="227"/>
              <w:contextualSpacing w:val="0"/>
              <w:rPr>
                <w:rFonts w:ascii="Times New Roman" w:hAnsi="Times New Roman" w:cs="Times New Roman"/>
              </w:rPr>
            </w:pPr>
            <w:r w:rsidRPr="00391E74">
              <w:rPr>
                <w:rFonts w:ascii="Times New Roman" w:hAnsi="Times New Roman" w:cs="Times New Roman"/>
              </w:rPr>
              <w:t>czy wskazano dane uzasadniające potrzebę realizacji zadania,</w:t>
            </w:r>
          </w:p>
          <w:p w:rsidR="003117B2" w:rsidRPr="00391E74" w:rsidRDefault="003117B2" w:rsidP="001710D4">
            <w:pPr>
              <w:pStyle w:val="Akapitzlist"/>
              <w:numPr>
                <w:ilvl w:val="0"/>
                <w:numId w:val="34"/>
              </w:numPr>
              <w:spacing w:after="0" w:line="240" w:lineRule="auto"/>
              <w:ind w:left="680" w:hanging="227"/>
              <w:contextualSpacing w:val="0"/>
              <w:rPr>
                <w:rFonts w:ascii="Times New Roman" w:hAnsi="Times New Roman" w:cs="Times New Roman"/>
              </w:rPr>
            </w:pPr>
            <w:r w:rsidRPr="00391E74">
              <w:rPr>
                <w:rFonts w:ascii="Times New Roman" w:hAnsi="Times New Roman" w:cs="Times New Roman"/>
              </w:rPr>
              <w:t>czy opisano komplementarność z innymi działaniami,</w:t>
            </w:r>
          </w:p>
          <w:p w:rsidR="003117B2" w:rsidRPr="00391E74" w:rsidRDefault="003117B2" w:rsidP="001710D4">
            <w:pPr>
              <w:pStyle w:val="Akapitzlist"/>
              <w:numPr>
                <w:ilvl w:val="0"/>
                <w:numId w:val="33"/>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adresaci zadania:</w:t>
            </w:r>
          </w:p>
          <w:p w:rsidR="003117B2" w:rsidRPr="00391E74" w:rsidRDefault="003117B2" w:rsidP="001710D4">
            <w:pPr>
              <w:pStyle w:val="Akapitzlist"/>
              <w:numPr>
                <w:ilvl w:val="0"/>
                <w:numId w:val="35"/>
              </w:numPr>
              <w:spacing w:after="0" w:line="240" w:lineRule="auto"/>
              <w:ind w:left="680" w:hanging="227"/>
              <w:contextualSpacing w:val="0"/>
              <w:rPr>
                <w:rFonts w:ascii="Times New Roman" w:hAnsi="Times New Roman" w:cs="Times New Roman"/>
              </w:rPr>
            </w:pPr>
            <w:r w:rsidRPr="00391E74">
              <w:rPr>
                <w:rFonts w:ascii="Times New Roman" w:hAnsi="Times New Roman" w:cs="Times New Roman"/>
              </w:rPr>
              <w:t>czy opisano adresatów zadania,</w:t>
            </w:r>
          </w:p>
          <w:p w:rsidR="003117B2" w:rsidRPr="00391E74" w:rsidRDefault="003117B2" w:rsidP="001710D4">
            <w:pPr>
              <w:pStyle w:val="Akapitzlist"/>
              <w:numPr>
                <w:ilvl w:val="0"/>
                <w:numId w:val="35"/>
              </w:numPr>
              <w:spacing w:after="0" w:line="240" w:lineRule="auto"/>
              <w:ind w:left="680" w:hanging="227"/>
              <w:contextualSpacing w:val="0"/>
              <w:rPr>
                <w:rFonts w:ascii="Times New Roman" w:hAnsi="Times New Roman" w:cs="Times New Roman"/>
              </w:rPr>
            </w:pPr>
            <w:r w:rsidRPr="00391E74">
              <w:rPr>
                <w:rFonts w:ascii="Times New Roman" w:hAnsi="Times New Roman" w:cs="Times New Roman"/>
              </w:rPr>
              <w:t>czy opisano sposób ich rekrutacji,</w:t>
            </w:r>
          </w:p>
          <w:p w:rsidR="003117B2" w:rsidRPr="00391E74" w:rsidRDefault="003117B2" w:rsidP="001710D4">
            <w:pPr>
              <w:pStyle w:val="Akapitzlist"/>
              <w:numPr>
                <w:ilvl w:val="0"/>
                <w:numId w:val="35"/>
              </w:numPr>
              <w:spacing w:after="0" w:line="240" w:lineRule="auto"/>
              <w:ind w:left="680" w:hanging="227"/>
              <w:contextualSpacing w:val="0"/>
              <w:rPr>
                <w:rFonts w:ascii="Times New Roman" w:hAnsi="Times New Roman" w:cs="Times New Roman"/>
              </w:rPr>
            </w:pPr>
            <w:r w:rsidRPr="00391E74">
              <w:rPr>
                <w:rFonts w:ascii="Times New Roman" w:hAnsi="Times New Roman" w:cs="Times New Roman"/>
              </w:rPr>
              <w:t>czy opisano sposób rozwiązania ich problemów</w:t>
            </w:r>
          </w:p>
        </w:tc>
        <w:tc>
          <w:tcPr>
            <w:tcW w:w="1701" w:type="dxa"/>
            <w:tcBorders>
              <w:bottom w:val="single" w:sz="4" w:space="0" w:color="auto"/>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p>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4</w:t>
            </w:r>
          </w:p>
          <w:p w:rsidR="003117B2" w:rsidRPr="00391E74" w:rsidRDefault="003117B2" w:rsidP="001B5DD1">
            <w:pPr>
              <w:spacing w:after="0" w:line="240" w:lineRule="auto"/>
              <w:rPr>
                <w:rFonts w:ascii="Times New Roman" w:hAnsi="Times New Roman" w:cs="Times New Roman"/>
                <w:spacing w:val="-4"/>
              </w:rPr>
            </w:pPr>
          </w:p>
          <w:p w:rsidR="003117B2" w:rsidRPr="00391E74" w:rsidRDefault="003117B2" w:rsidP="001B5DD1">
            <w:pPr>
              <w:spacing w:after="0" w:line="240" w:lineRule="auto"/>
              <w:rPr>
                <w:rFonts w:ascii="Times New Roman" w:hAnsi="Times New Roman" w:cs="Times New Roman"/>
                <w:spacing w:val="-4"/>
              </w:rPr>
            </w:pPr>
          </w:p>
          <w:p w:rsidR="003117B2" w:rsidRPr="00391E74" w:rsidRDefault="003117B2" w:rsidP="001B5DD1">
            <w:pPr>
              <w:spacing w:after="0" w:line="240" w:lineRule="auto"/>
              <w:rPr>
                <w:rFonts w:ascii="Times New Roman" w:hAnsi="Times New Roman" w:cs="Times New Roman"/>
                <w:spacing w:val="-4"/>
              </w:rPr>
            </w:pPr>
          </w:p>
          <w:p w:rsidR="003117B2" w:rsidRPr="00391E74" w:rsidRDefault="003117B2" w:rsidP="001B5DD1">
            <w:pPr>
              <w:spacing w:after="0" w:line="240" w:lineRule="auto"/>
              <w:rPr>
                <w:rFonts w:ascii="Times New Roman" w:hAnsi="Times New Roman" w:cs="Times New Roman"/>
                <w:spacing w:val="-4"/>
              </w:rPr>
            </w:pPr>
          </w:p>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3</w:t>
            </w:r>
          </w:p>
        </w:tc>
      </w:tr>
      <w:tr w:rsidR="003117B2" w:rsidRPr="00DA55D6" w:rsidTr="001B5DD1">
        <w:trPr>
          <w:trHeight w:val="340"/>
        </w:trPr>
        <w:tc>
          <w:tcPr>
            <w:tcW w:w="567" w:type="dxa"/>
            <w:vMerge/>
            <w:vAlign w:val="center"/>
          </w:tcPr>
          <w:p w:rsidR="003117B2" w:rsidRPr="00391E74" w:rsidRDefault="003117B2" w:rsidP="001B5DD1">
            <w:pPr>
              <w:spacing w:after="0" w:line="240" w:lineRule="auto"/>
              <w:ind w:left="1702"/>
              <w:jc w:val="both"/>
              <w:rPr>
                <w:rFonts w:ascii="Times New Roman" w:hAnsi="Times New Roman" w:cs="Times New Roman"/>
              </w:rPr>
            </w:pPr>
          </w:p>
        </w:tc>
        <w:tc>
          <w:tcPr>
            <w:tcW w:w="6804" w:type="dxa"/>
            <w:tcBorders>
              <w:bottom w:val="single" w:sz="4" w:space="0" w:color="auto"/>
            </w:tcBorders>
            <w:shd w:val="clear" w:color="auto" w:fill="auto"/>
            <w:vAlign w:val="center"/>
          </w:tcPr>
          <w:p w:rsidR="003117B2" w:rsidRPr="00391E74" w:rsidRDefault="003117B2" w:rsidP="001710D4">
            <w:pPr>
              <w:pStyle w:val="Akapitzlist"/>
              <w:numPr>
                <w:ilvl w:val="0"/>
                <w:numId w:val="30"/>
              </w:numPr>
              <w:spacing w:after="0" w:line="240" w:lineRule="auto"/>
              <w:ind w:left="227" w:hanging="227"/>
              <w:contextualSpacing w:val="0"/>
              <w:rPr>
                <w:rFonts w:ascii="Times New Roman" w:hAnsi="Times New Roman" w:cs="Times New Roman"/>
              </w:rPr>
            </w:pPr>
            <w:r w:rsidRPr="00391E74">
              <w:rPr>
                <w:rFonts w:ascii="Times New Roman" w:hAnsi="Times New Roman" w:cs="Times New Roman"/>
              </w:rPr>
              <w:t>opis działań:</w:t>
            </w:r>
          </w:p>
          <w:p w:rsidR="003117B2" w:rsidRPr="00391E74" w:rsidRDefault="003117B2" w:rsidP="001710D4">
            <w:pPr>
              <w:pStyle w:val="Akapitzlist"/>
              <w:numPr>
                <w:ilvl w:val="0"/>
                <w:numId w:val="36"/>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 xml:space="preserve">czy zaplanowane </w:t>
            </w:r>
            <w:proofErr w:type="spellStart"/>
            <w:r w:rsidRPr="00391E74">
              <w:rPr>
                <w:rFonts w:ascii="Times New Roman" w:hAnsi="Times New Roman" w:cs="Times New Roman"/>
              </w:rPr>
              <w:t>działania</w:t>
            </w:r>
            <w:proofErr w:type="spellEnd"/>
            <w:r w:rsidRPr="00391E74">
              <w:rPr>
                <w:rFonts w:ascii="Times New Roman" w:hAnsi="Times New Roman" w:cs="Times New Roman"/>
              </w:rPr>
              <w:t xml:space="preserve"> są adekwatne do celów zadania,</w:t>
            </w:r>
          </w:p>
          <w:p w:rsidR="003117B2" w:rsidRPr="00391E74" w:rsidRDefault="003117B2" w:rsidP="001710D4">
            <w:pPr>
              <w:pStyle w:val="Akapitzlist"/>
              <w:numPr>
                <w:ilvl w:val="0"/>
                <w:numId w:val="36"/>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 xml:space="preserve">czy uwzględniono i opisano wszystkie </w:t>
            </w:r>
            <w:proofErr w:type="spellStart"/>
            <w:r w:rsidRPr="00391E74">
              <w:rPr>
                <w:rFonts w:ascii="Times New Roman" w:hAnsi="Times New Roman" w:cs="Times New Roman"/>
              </w:rPr>
              <w:t>działania</w:t>
            </w:r>
            <w:proofErr w:type="spellEnd"/>
            <w:r w:rsidRPr="00391E74">
              <w:rPr>
                <w:rFonts w:ascii="Times New Roman" w:hAnsi="Times New Roman" w:cs="Times New Roman"/>
              </w:rPr>
              <w:t>,</w:t>
            </w:r>
          </w:p>
          <w:p w:rsidR="003117B2" w:rsidRPr="00391E74" w:rsidRDefault="003117B2" w:rsidP="001710D4">
            <w:pPr>
              <w:pStyle w:val="Akapitzlist"/>
              <w:numPr>
                <w:ilvl w:val="0"/>
                <w:numId w:val="36"/>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czy opis działań tworzy spójną całość,</w:t>
            </w:r>
          </w:p>
          <w:p w:rsidR="003117B2" w:rsidRPr="00391E74" w:rsidRDefault="003117B2" w:rsidP="001710D4">
            <w:pPr>
              <w:pStyle w:val="Akapitzlist"/>
              <w:numPr>
                <w:ilvl w:val="0"/>
                <w:numId w:val="36"/>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czy harmonogram realizacji działań jest przejrzysty/ klarowny</w:t>
            </w:r>
          </w:p>
        </w:tc>
        <w:tc>
          <w:tcPr>
            <w:tcW w:w="1701" w:type="dxa"/>
            <w:tcBorders>
              <w:bottom w:val="single" w:sz="4" w:space="0" w:color="auto"/>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4</w:t>
            </w:r>
          </w:p>
        </w:tc>
      </w:tr>
      <w:tr w:rsidR="003117B2" w:rsidRPr="00DA55D6" w:rsidTr="001B5DD1">
        <w:trPr>
          <w:trHeight w:val="340"/>
        </w:trPr>
        <w:tc>
          <w:tcPr>
            <w:tcW w:w="567" w:type="dxa"/>
            <w:vMerge/>
            <w:tcBorders>
              <w:bottom w:val="single" w:sz="4" w:space="0" w:color="auto"/>
            </w:tcBorders>
            <w:vAlign w:val="center"/>
          </w:tcPr>
          <w:p w:rsidR="003117B2" w:rsidRPr="00391E74" w:rsidRDefault="003117B2" w:rsidP="001B5DD1">
            <w:pPr>
              <w:spacing w:after="0" w:line="240" w:lineRule="auto"/>
              <w:ind w:left="1702"/>
              <w:jc w:val="both"/>
              <w:rPr>
                <w:rFonts w:ascii="Times New Roman" w:hAnsi="Times New Roman" w:cs="Times New Roman"/>
                <w:spacing w:val="-4"/>
              </w:rPr>
            </w:pPr>
          </w:p>
        </w:tc>
        <w:tc>
          <w:tcPr>
            <w:tcW w:w="6804" w:type="dxa"/>
            <w:tcBorders>
              <w:bottom w:val="single" w:sz="4" w:space="0" w:color="auto"/>
            </w:tcBorders>
            <w:shd w:val="clear" w:color="auto" w:fill="auto"/>
            <w:vAlign w:val="center"/>
          </w:tcPr>
          <w:p w:rsidR="003117B2" w:rsidRPr="00391E74" w:rsidRDefault="003117B2" w:rsidP="001710D4">
            <w:pPr>
              <w:pStyle w:val="Akapitzlist"/>
              <w:numPr>
                <w:ilvl w:val="0"/>
                <w:numId w:val="30"/>
              </w:numPr>
              <w:spacing w:after="0" w:line="240" w:lineRule="auto"/>
              <w:ind w:left="227" w:hanging="227"/>
              <w:contextualSpacing w:val="0"/>
              <w:rPr>
                <w:rFonts w:ascii="Times New Roman" w:hAnsi="Times New Roman" w:cs="Times New Roman"/>
                <w:spacing w:val="-4"/>
              </w:rPr>
            </w:pPr>
            <w:r w:rsidRPr="00391E74">
              <w:rPr>
                <w:rFonts w:ascii="Times New Roman" w:hAnsi="Times New Roman" w:cs="Times New Roman"/>
                <w:spacing w:val="-4"/>
              </w:rPr>
              <w:t>rezultaty realizacji zadania:</w:t>
            </w:r>
          </w:p>
          <w:p w:rsidR="003117B2" w:rsidRPr="00391E74" w:rsidRDefault="003117B2" w:rsidP="001710D4">
            <w:pPr>
              <w:pStyle w:val="Akapitzlist"/>
              <w:numPr>
                <w:ilvl w:val="0"/>
                <w:numId w:val="37"/>
              </w:numPr>
              <w:spacing w:after="0" w:line="240" w:lineRule="auto"/>
              <w:ind w:left="454" w:hanging="227"/>
              <w:contextualSpacing w:val="0"/>
              <w:rPr>
                <w:rFonts w:ascii="Times New Roman" w:hAnsi="Times New Roman" w:cs="Times New Roman"/>
                <w:spacing w:val="-6"/>
              </w:rPr>
            </w:pPr>
            <w:r w:rsidRPr="00391E74">
              <w:rPr>
                <w:rFonts w:ascii="Times New Roman" w:hAnsi="Times New Roman" w:cs="Times New Roman"/>
                <w:spacing w:val="-6"/>
              </w:rPr>
              <w:t>czy wymieniono konkretne i mierzalne rezultaty (ilościowe i jakościowe),</w:t>
            </w:r>
          </w:p>
          <w:p w:rsidR="003117B2" w:rsidRPr="00391E74" w:rsidRDefault="003117B2" w:rsidP="001710D4">
            <w:pPr>
              <w:pStyle w:val="Akapitzlist"/>
              <w:numPr>
                <w:ilvl w:val="0"/>
                <w:numId w:val="37"/>
              </w:numPr>
              <w:spacing w:after="0" w:line="240" w:lineRule="auto"/>
              <w:ind w:left="454" w:hanging="227"/>
              <w:contextualSpacing w:val="0"/>
              <w:rPr>
                <w:rFonts w:ascii="Times New Roman" w:hAnsi="Times New Roman" w:cs="Times New Roman"/>
                <w:spacing w:val="-4"/>
              </w:rPr>
            </w:pPr>
            <w:r w:rsidRPr="00391E74">
              <w:rPr>
                <w:rFonts w:ascii="Times New Roman" w:hAnsi="Times New Roman" w:cs="Times New Roman"/>
                <w:spacing w:val="-4"/>
              </w:rPr>
              <w:t>czy zakładane rezultaty przyczynią się do osiągnięcia celu zadania,</w:t>
            </w:r>
          </w:p>
          <w:p w:rsidR="003117B2" w:rsidRPr="00391E74" w:rsidRDefault="003117B2" w:rsidP="001710D4">
            <w:pPr>
              <w:pStyle w:val="Akapitzlist"/>
              <w:numPr>
                <w:ilvl w:val="0"/>
                <w:numId w:val="37"/>
              </w:numPr>
              <w:spacing w:after="0" w:line="240" w:lineRule="auto"/>
              <w:ind w:left="454" w:hanging="227"/>
              <w:contextualSpacing w:val="0"/>
              <w:rPr>
                <w:rFonts w:ascii="Times New Roman" w:hAnsi="Times New Roman" w:cs="Times New Roman"/>
                <w:spacing w:val="-4"/>
              </w:rPr>
            </w:pPr>
            <w:r w:rsidRPr="00391E74">
              <w:rPr>
                <w:rFonts w:ascii="Times New Roman" w:hAnsi="Times New Roman" w:cs="Times New Roman"/>
                <w:spacing w:val="-4"/>
              </w:rPr>
              <w:t>czy zakładane rezultaty są możliwe do osiągnięcia,</w:t>
            </w:r>
          </w:p>
          <w:p w:rsidR="003117B2" w:rsidRPr="00391E74" w:rsidRDefault="003117B2" w:rsidP="001710D4">
            <w:pPr>
              <w:pStyle w:val="Akapitzlist"/>
              <w:numPr>
                <w:ilvl w:val="0"/>
                <w:numId w:val="37"/>
              </w:numPr>
              <w:spacing w:after="0" w:line="240" w:lineRule="auto"/>
              <w:ind w:left="454" w:hanging="227"/>
              <w:contextualSpacing w:val="0"/>
              <w:rPr>
                <w:rFonts w:ascii="Times New Roman" w:hAnsi="Times New Roman" w:cs="Times New Roman"/>
                <w:spacing w:val="-4"/>
              </w:rPr>
            </w:pPr>
            <w:r w:rsidRPr="00391E74">
              <w:rPr>
                <w:rFonts w:ascii="Times New Roman" w:hAnsi="Times New Roman" w:cs="Times New Roman"/>
                <w:spacing w:val="-4"/>
              </w:rPr>
              <w:t>czy efekty po zakończeniu realizacji zadania będą trwałe</w:t>
            </w:r>
          </w:p>
        </w:tc>
        <w:tc>
          <w:tcPr>
            <w:tcW w:w="1701" w:type="dxa"/>
            <w:tcBorders>
              <w:bottom w:val="single" w:sz="4" w:space="0" w:color="auto"/>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4</w:t>
            </w:r>
          </w:p>
        </w:tc>
      </w:tr>
      <w:tr w:rsidR="003117B2" w:rsidRPr="007804E9" w:rsidTr="001B5DD1">
        <w:trPr>
          <w:trHeight w:val="340"/>
        </w:trPr>
        <w:tc>
          <w:tcPr>
            <w:tcW w:w="567" w:type="dxa"/>
            <w:vMerge w:val="restart"/>
            <w:tcBorders>
              <w:top w:val="single" w:sz="4" w:space="0" w:color="auto"/>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rPr>
            </w:pPr>
            <w:r w:rsidRPr="00391E74">
              <w:rPr>
                <w:rFonts w:ascii="Times New Roman" w:hAnsi="Times New Roman" w:cs="Times New Roman"/>
              </w:rPr>
              <w:t>2</w:t>
            </w:r>
          </w:p>
        </w:tc>
        <w:tc>
          <w:tcPr>
            <w:tcW w:w="6804" w:type="dxa"/>
            <w:tcBorders>
              <w:top w:val="single" w:sz="4" w:space="0" w:color="auto"/>
              <w:bottom w:val="single" w:sz="4" w:space="0" w:color="auto"/>
            </w:tcBorders>
            <w:shd w:val="clear" w:color="auto" w:fill="auto"/>
            <w:vAlign w:val="center"/>
          </w:tcPr>
          <w:p w:rsidR="003117B2" w:rsidRPr="00391E74" w:rsidRDefault="003117B2" w:rsidP="001B5DD1">
            <w:pPr>
              <w:spacing w:after="0" w:line="240" w:lineRule="auto"/>
              <w:rPr>
                <w:rFonts w:ascii="Times New Roman" w:hAnsi="Times New Roman" w:cs="Times New Roman"/>
              </w:rPr>
            </w:pPr>
            <w:r w:rsidRPr="00391E74">
              <w:rPr>
                <w:rFonts w:ascii="Times New Roman" w:hAnsi="Times New Roman" w:cs="Times New Roman"/>
              </w:rPr>
              <w:t xml:space="preserve">Proponowana jakość wykonania zadania publicznego i kwalifikacje </w:t>
            </w:r>
            <w:proofErr w:type="spellStart"/>
            <w:r w:rsidRPr="00391E74">
              <w:rPr>
                <w:rFonts w:ascii="Times New Roman" w:hAnsi="Times New Roman" w:cs="Times New Roman"/>
              </w:rPr>
              <w:t>osób</w:t>
            </w:r>
            <w:proofErr w:type="spellEnd"/>
            <w:r w:rsidRPr="00391E74">
              <w:rPr>
                <w:rFonts w:ascii="Times New Roman" w:hAnsi="Times New Roman" w:cs="Times New Roman"/>
              </w:rPr>
              <w:t>, przy udziale których oferent będzie realizował zadanie</w:t>
            </w:r>
          </w:p>
        </w:tc>
        <w:tc>
          <w:tcPr>
            <w:tcW w:w="1701" w:type="dxa"/>
            <w:tcBorders>
              <w:top w:val="single" w:sz="4" w:space="0" w:color="auto"/>
              <w:bottom w:val="single" w:sz="4" w:space="0" w:color="auto"/>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highlight w:val="yellow"/>
              </w:rPr>
            </w:pPr>
            <w:r w:rsidRPr="00391E74">
              <w:rPr>
                <w:rFonts w:ascii="Times New Roman" w:hAnsi="Times New Roman" w:cs="Times New Roman"/>
                <w:spacing w:val="-4"/>
              </w:rPr>
              <w:t>7</w:t>
            </w:r>
          </w:p>
        </w:tc>
      </w:tr>
      <w:tr w:rsidR="003117B2" w:rsidRPr="00DA55D6" w:rsidTr="001B5DD1">
        <w:trPr>
          <w:trHeight w:val="340"/>
        </w:trPr>
        <w:tc>
          <w:tcPr>
            <w:tcW w:w="567" w:type="dxa"/>
            <w:vMerge/>
            <w:shd w:val="clear" w:color="auto" w:fill="FFFFFF" w:themeFill="background1"/>
            <w:vAlign w:val="center"/>
          </w:tcPr>
          <w:p w:rsidR="003117B2" w:rsidRPr="00391E74" w:rsidRDefault="003117B2" w:rsidP="001B5DD1">
            <w:pPr>
              <w:spacing w:after="0" w:line="240" w:lineRule="auto"/>
              <w:ind w:left="1080"/>
              <w:jc w:val="both"/>
              <w:rPr>
                <w:rFonts w:ascii="Times New Roman" w:hAnsi="Times New Roman" w:cs="Times New Roman"/>
                <w:spacing w:val="-4"/>
              </w:rPr>
            </w:pPr>
          </w:p>
        </w:tc>
        <w:tc>
          <w:tcPr>
            <w:tcW w:w="6804" w:type="dxa"/>
            <w:tcBorders>
              <w:top w:val="single" w:sz="4" w:space="0" w:color="auto"/>
              <w:bottom w:val="single" w:sz="4" w:space="0" w:color="auto"/>
            </w:tcBorders>
            <w:shd w:val="clear" w:color="auto" w:fill="FFFFFF" w:themeFill="background1"/>
            <w:vAlign w:val="center"/>
          </w:tcPr>
          <w:p w:rsidR="003117B2" w:rsidRPr="00391E74" w:rsidRDefault="003117B2" w:rsidP="001710D4">
            <w:pPr>
              <w:pStyle w:val="Akapitzlist"/>
              <w:numPr>
                <w:ilvl w:val="1"/>
                <w:numId w:val="30"/>
              </w:numPr>
              <w:spacing w:after="0" w:line="240" w:lineRule="auto"/>
              <w:ind w:left="227" w:hanging="227"/>
              <w:contextualSpacing w:val="0"/>
              <w:rPr>
                <w:rFonts w:ascii="Times New Roman" w:hAnsi="Times New Roman" w:cs="Times New Roman"/>
                <w:spacing w:val="-4"/>
              </w:rPr>
            </w:pPr>
            <w:r w:rsidRPr="00391E74">
              <w:rPr>
                <w:rFonts w:ascii="Times New Roman" w:hAnsi="Times New Roman" w:cs="Times New Roman"/>
                <w:spacing w:val="-4"/>
              </w:rPr>
              <w:t>doświadczenie oferenta w realizacji zadań w zakresie objętym konkursem:</w:t>
            </w:r>
          </w:p>
          <w:p w:rsidR="003117B2" w:rsidRPr="00391E74" w:rsidRDefault="003117B2" w:rsidP="001710D4">
            <w:pPr>
              <w:pStyle w:val="Akapitzlist"/>
              <w:numPr>
                <w:ilvl w:val="0"/>
                <w:numId w:val="38"/>
              </w:numPr>
              <w:spacing w:after="0" w:line="240" w:lineRule="auto"/>
              <w:ind w:left="454" w:hanging="227"/>
              <w:contextualSpacing w:val="0"/>
              <w:rPr>
                <w:rFonts w:ascii="Times New Roman" w:hAnsi="Times New Roman" w:cs="Times New Roman"/>
                <w:spacing w:val="-4"/>
              </w:rPr>
            </w:pPr>
            <w:r w:rsidRPr="00391E74">
              <w:rPr>
                <w:rFonts w:ascii="Times New Roman" w:hAnsi="Times New Roman" w:cs="Times New Roman"/>
                <w:spacing w:val="-4"/>
              </w:rPr>
              <w:t>czy oferent posiada doświadczenie w realizacji podobnych zadań,</w:t>
            </w:r>
          </w:p>
          <w:p w:rsidR="003117B2" w:rsidRPr="00391E74" w:rsidRDefault="003117B2" w:rsidP="001710D4">
            <w:pPr>
              <w:pStyle w:val="Akapitzlist"/>
              <w:numPr>
                <w:ilvl w:val="0"/>
                <w:numId w:val="38"/>
              </w:numPr>
              <w:spacing w:after="0" w:line="240" w:lineRule="auto"/>
              <w:ind w:left="454" w:hanging="227"/>
              <w:contextualSpacing w:val="0"/>
              <w:rPr>
                <w:rFonts w:ascii="Times New Roman" w:hAnsi="Times New Roman" w:cs="Times New Roman"/>
                <w:spacing w:val="-4"/>
              </w:rPr>
            </w:pPr>
            <w:r w:rsidRPr="00391E74">
              <w:rPr>
                <w:rFonts w:ascii="Times New Roman" w:hAnsi="Times New Roman" w:cs="Times New Roman"/>
                <w:spacing w:val="-4"/>
              </w:rPr>
              <w:t xml:space="preserve">czy oferent posiada doświadczenie w </w:t>
            </w:r>
            <w:proofErr w:type="spellStart"/>
            <w:r w:rsidRPr="00391E74">
              <w:rPr>
                <w:rFonts w:ascii="Times New Roman" w:hAnsi="Times New Roman" w:cs="Times New Roman"/>
                <w:spacing w:val="-4"/>
              </w:rPr>
              <w:t>pracy</w:t>
            </w:r>
            <w:proofErr w:type="spellEnd"/>
            <w:r w:rsidRPr="00391E74">
              <w:rPr>
                <w:rFonts w:ascii="Times New Roman" w:hAnsi="Times New Roman" w:cs="Times New Roman"/>
                <w:spacing w:val="-4"/>
              </w:rPr>
              <w:t xml:space="preserve"> z adresatami zadania  </w:t>
            </w:r>
          </w:p>
        </w:tc>
        <w:tc>
          <w:tcPr>
            <w:tcW w:w="1701" w:type="dxa"/>
            <w:tcBorders>
              <w:top w:val="single" w:sz="4" w:space="0" w:color="auto"/>
              <w:bottom w:val="single" w:sz="4" w:space="0" w:color="auto"/>
            </w:tcBorders>
            <w:shd w:val="clear" w:color="auto" w:fill="FFFFFF" w:themeFill="background1"/>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2</w:t>
            </w:r>
          </w:p>
        </w:tc>
      </w:tr>
      <w:tr w:rsidR="003117B2" w:rsidRPr="00DA55D6" w:rsidTr="001B5DD1">
        <w:trPr>
          <w:trHeight w:val="340"/>
        </w:trPr>
        <w:tc>
          <w:tcPr>
            <w:tcW w:w="567" w:type="dxa"/>
            <w:vMerge/>
            <w:shd w:val="clear" w:color="auto" w:fill="FFFFFF" w:themeFill="background1"/>
            <w:vAlign w:val="center"/>
          </w:tcPr>
          <w:p w:rsidR="003117B2" w:rsidRPr="00391E74" w:rsidRDefault="003117B2" w:rsidP="001B5DD1">
            <w:pPr>
              <w:spacing w:after="0" w:line="240" w:lineRule="auto"/>
              <w:ind w:left="1080"/>
              <w:jc w:val="both"/>
              <w:rPr>
                <w:rFonts w:ascii="Times New Roman" w:hAnsi="Times New Roman" w:cs="Times New Roman"/>
                <w:spacing w:val="-4"/>
              </w:rPr>
            </w:pPr>
          </w:p>
        </w:tc>
        <w:tc>
          <w:tcPr>
            <w:tcW w:w="6804" w:type="dxa"/>
            <w:tcBorders>
              <w:top w:val="single" w:sz="4" w:space="0" w:color="auto"/>
              <w:bottom w:val="single" w:sz="4" w:space="0" w:color="auto"/>
            </w:tcBorders>
            <w:shd w:val="clear" w:color="auto" w:fill="FFFFFF" w:themeFill="background1"/>
            <w:vAlign w:val="center"/>
          </w:tcPr>
          <w:p w:rsidR="003117B2" w:rsidRPr="00391E74" w:rsidRDefault="003117B2" w:rsidP="001710D4">
            <w:pPr>
              <w:pStyle w:val="Akapitzlist"/>
              <w:numPr>
                <w:ilvl w:val="1"/>
                <w:numId w:val="30"/>
              </w:numPr>
              <w:spacing w:after="0" w:line="240" w:lineRule="auto"/>
              <w:ind w:left="227" w:hanging="227"/>
              <w:contextualSpacing w:val="0"/>
              <w:rPr>
                <w:rFonts w:ascii="Times New Roman" w:hAnsi="Times New Roman" w:cs="Times New Roman"/>
                <w:spacing w:val="-4"/>
              </w:rPr>
            </w:pPr>
            <w:r w:rsidRPr="00391E74">
              <w:rPr>
                <w:rFonts w:ascii="Times New Roman" w:hAnsi="Times New Roman" w:cs="Times New Roman"/>
                <w:spacing w:val="-4"/>
              </w:rPr>
              <w:t xml:space="preserve">zasoby osobowe oferenta: </w:t>
            </w:r>
          </w:p>
          <w:p w:rsidR="003117B2" w:rsidRPr="00391E74" w:rsidRDefault="003117B2" w:rsidP="001710D4">
            <w:pPr>
              <w:pStyle w:val="Akapitzlist"/>
              <w:numPr>
                <w:ilvl w:val="0"/>
                <w:numId w:val="39"/>
              </w:numPr>
              <w:spacing w:after="0" w:line="240" w:lineRule="auto"/>
              <w:ind w:left="454" w:hanging="227"/>
              <w:contextualSpacing w:val="0"/>
              <w:rPr>
                <w:rFonts w:ascii="Times New Roman" w:hAnsi="Times New Roman" w:cs="Times New Roman"/>
                <w:spacing w:val="-4"/>
              </w:rPr>
            </w:pPr>
            <w:r w:rsidRPr="00391E74">
              <w:rPr>
                <w:rFonts w:ascii="Times New Roman" w:hAnsi="Times New Roman" w:cs="Times New Roman"/>
                <w:spacing w:val="-4"/>
              </w:rPr>
              <w:t>czy oferent dysponuje odpowiednimi zasobami kadrowymi (osoby zatrudnione, wolontariusze),</w:t>
            </w:r>
          </w:p>
          <w:p w:rsidR="003117B2" w:rsidRPr="00391E74" w:rsidRDefault="003117B2" w:rsidP="001710D4">
            <w:pPr>
              <w:pStyle w:val="Akapitzlist"/>
              <w:numPr>
                <w:ilvl w:val="0"/>
                <w:numId w:val="39"/>
              </w:numPr>
              <w:spacing w:after="0" w:line="240" w:lineRule="auto"/>
              <w:ind w:left="454" w:hanging="227"/>
              <w:contextualSpacing w:val="0"/>
              <w:rPr>
                <w:rFonts w:ascii="Times New Roman" w:hAnsi="Times New Roman" w:cs="Times New Roman"/>
                <w:spacing w:val="-4"/>
              </w:rPr>
            </w:pPr>
            <w:r w:rsidRPr="00391E74">
              <w:rPr>
                <w:rFonts w:ascii="Times New Roman" w:hAnsi="Times New Roman" w:cs="Times New Roman"/>
                <w:spacing w:val="-4"/>
              </w:rPr>
              <w:t>czy osoby zaangażowane w realizację zadania posiadają doświadczenie w realizacji podobnych zadań,</w:t>
            </w:r>
          </w:p>
          <w:p w:rsidR="003117B2" w:rsidRPr="00391E74" w:rsidRDefault="003117B2" w:rsidP="001710D4">
            <w:pPr>
              <w:pStyle w:val="Akapitzlist"/>
              <w:numPr>
                <w:ilvl w:val="0"/>
                <w:numId w:val="39"/>
              </w:numPr>
              <w:spacing w:after="0" w:line="240" w:lineRule="auto"/>
              <w:ind w:left="454" w:hanging="227"/>
              <w:contextualSpacing w:val="0"/>
              <w:rPr>
                <w:rFonts w:ascii="Times New Roman" w:hAnsi="Times New Roman" w:cs="Times New Roman"/>
                <w:spacing w:val="-4"/>
              </w:rPr>
            </w:pPr>
            <w:r w:rsidRPr="00391E74">
              <w:rPr>
                <w:rFonts w:ascii="Times New Roman" w:hAnsi="Times New Roman" w:cs="Times New Roman"/>
                <w:spacing w:val="-4"/>
              </w:rPr>
              <w:t>czy osoby zaangażowane w realizację zadania posiadają kwalifikacje niezbędne do realizacji zadania</w:t>
            </w:r>
          </w:p>
        </w:tc>
        <w:tc>
          <w:tcPr>
            <w:tcW w:w="1701" w:type="dxa"/>
            <w:tcBorders>
              <w:top w:val="single" w:sz="4" w:space="0" w:color="auto"/>
              <w:bottom w:val="single" w:sz="4" w:space="0" w:color="auto"/>
            </w:tcBorders>
            <w:shd w:val="clear" w:color="auto" w:fill="FFFFFF" w:themeFill="background1"/>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3</w:t>
            </w:r>
          </w:p>
        </w:tc>
      </w:tr>
      <w:tr w:rsidR="003117B2" w:rsidRPr="00DA55D6" w:rsidTr="001B5DD1">
        <w:trPr>
          <w:trHeight w:val="340"/>
        </w:trPr>
        <w:tc>
          <w:tcPr>
            <w:tcW w:w="567" w:type="dxa"/>
            <w:vMerge/>
            <w:tcBorders>
              <w:bottom w:val="single" w:sz="4" w:space="0" w:color="auto"/>
            </w:tcBorders>
            <w:shd w:val="clear" w:color="auto" w:fill="FFFFFF" w:themeFill="background1"/>
            <w:vAlign w:val="center"/>
          </w:tcPr>
          <w:p w:rsidR="003117B2" w:rsidRPr="00391E74" w:rsidRDefault="003117B2" w:rsidP="001B5DD1">
            <w:pPr>
              <w:spacing w:after="0" w:line="240" w:lineRule="auto"/>
              <w:ind w:left="1080"/>
              <w:jc w:val="both"/>
              <w:rPr>
                <w:rFonts w:ascii="Times New Roman" w:hAnsi="Times New Roman" w:cs="Times New Roman"/>
                <w:spacing w:val="-4"/>
              </w:rPr>
            </w:pPr>
          </w:p>
        </w:tc>
        <w:tc>
          <w:tcPr>
            <w:tcW w:w="6804" w:type="dxa"/>
            <w:tcBorders>
              <w:top w:val="single" w:sz="4" w:space="0" w:color="auto"/>
              <w:bottom w:val="single" w:sz="4" w:space="0" w:color="auto"/>
            </w:tcBorders>
            <w:shd w:val="clear" w:color="auto" w:fill="FFFFFF" w:themeFill="background1"/>
            <w:vAlign w:val="center"/>
          </w:tcPr>
          <w:p w:rsidR="003117B2" w:rsidRPr="00391E74" w:rsidRDefault="003117B2" w:rsidP="001710D4">
            <w:pPr>
              <w:pStyle w:val="Akapitzlist"/>
              <w:numPr>
                <w:ilvl w:val="0"/>
                <w:numId w:val="46"/>
              </w:numPr>
              <w:spacing w:after="0" w:line="240" w:lineRule="auto"/>
              <w:ind w:left="227" w:hanging="227"/>
              <w:contextualSpacing w:val="0"/>
              <w:rPr>
                <w:rFonts w:ascii="Times New Roman" w:hAnsi="Times New Roman" w:cs="Times New Roman"/>
                <w:spacing w:val="-4"/>
              </w:rPr>
            </w:pPr>
            <w:r w:rsidRPr="00391E74">
              <w:rPr>
                <w:rFonts w:ascii="Times New Roman" w:hAnsi="Times New Roman" w:cs="Times New Roman"/>
                <w:spacing w:val="-4"/>
              </w:rPr>
              <w:t>zasoby rzeczowe oferenta:</w:t>
            </w:r>
          </w:p>
          <w:p w:rsidR="003117B2" w:rsidRPr="00391E74" w:rsidRDefault="003117B2" w:rsidP="001710D4">
            <w:pPr>
              <w:pStyle w:val="Akapitzlist"/>
              <w:numPr>
                <w:ilvl w:val="0"/>
                <w:numId w:val="40"/>
              </w:numPr>
              <w:spacing w:after="0" w:line="240" w:lineRule="auto"/>
              <w:ind w:left="454" w:hanging="227"/>
              <w:contextualSpacing w:val="0"/>
              <w:rPr>
                <w:rFonts w:ascii="Times New Roman" w:hAnsi="Times New Roman" w:cs="Times New Roman"/>
                <w:spacing w:val="-4"/>
              </w:rPr>
            </w:pPr>
            <w:r w:rsidRPr="00391E74">
              <w:rPr>
                <w:rFonts w:ascii="Times New Roman" w:hAnsi="Times New Roman" w:cs="Times New Roman"/>
                <w:spacing w:val="-4"/>
              </w:rPr>
              <w:t>czy oferent dysponuje odpowiednim zapleczem lokalowym niezbędnym do realizacji zadania,</w:t>
            </w:r>
          </w:p>
          <w:p w:rsidR="003117B2" w:rsidRPr="00391E74" w:rsidRDefault="003117B2" w:rsidP="001710D4">
            <w:pPr>
              <w:pStyle w:val="Akapitzlist"/>
              <w:numPr>
                <w:ilvl w:val="0"/>
                <w:numId w:val="40"/>
              </w:numPr>
              <w:spacing w:after="0" w:line="240" w:lineRule="auto"/>
              <w:ind w:left="454" w:hanging="227"/>
              <w:contextualSpacing w:val="0"/>
              <w:rPr>
                <w:rFonts w:ascii="Times New Roman" w:hAnsi="Times New Roman" w:cs="Times New Roman"/>
                <w:spacing w:val="-4"/>
              </w:rPr>
            </w:pPr>
            <w:r w:rsidRPr="00391E74">
              <w:rPr>
                <w:rFonts w:ascii="Times New Roman" w:hAnsi="Times New Roman" w:cs="Times New Roman"/>
                <w:spacing w:val="-4"/>
              </w:rPr>
              <w:t>czy oferent dysponuje odpowiednim wyposażeniem niezbędnym do realizacji zadania</w:t>
            </w:r>
          </w:p>
        </w:tc>
        <w:tc>
          <w:tcPr>
            <w:tcW w:w="1701" w:type="dxa"/>
            <w:tcBorders>
              <w:top w:val="single" w:sz="4" w:space="0" w:color="auto"/>
              <w:bottom w:val="single" w:sz="4" w:space="0" w:color="auto"/>
            </w:tcBorders>
            <w:shd w:val="clear" w:color="auto" w:fill="FFFFFF" w:themeFill="background1"/>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2</w:t>
            </w:r>
          </w:p>
        </w:tc>
      </w:tr>
      <w:tr w:rsidR="003117B2" w:rsidRPr="007804E9" w:rsidTr="001B5DD1">
        <w:trPr>
          <w:trHeight w:val="340"/>
        </w:trPr>
        <w:tc>
          <w:tcPr>
            <w:tcW w:w="567" w:type="dxa"/>
            <w:vMerge w:val="restart"/>
            <w:tcBorders>
              <w:top w:val="single" w:sz="4" w:space="0" w:color="auto"/>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rPr>
            </w:pPr>
            <w:r>
              <w:br w:type="page"/>
            </w:r>
            <w:r w:rsidRPr="00391E74">
              <w:rPr>
                <w:rFonts w:ascii="Times New Roman" w:hAnsi="Times New Roman" w:cs="Times New Roman"/>
              </w:rPr>
              <w:t>3</w:t>
            </w:r>
          </w:p>
        </w:tc>
        <w:tc>
          <w:tcPr>
            <w:tcW w:w="6804" w:type="dxa"/>
            <w:tcBorders>
              <w:top w:val="single" w:sz="4" w:space="0" w:color="auto"/>
              <w:bottom w:val="single" w:sz="4" w:space="0" w:color="auto"/>
            </w:tcBorders>
            <w:shd w:val="clear" w:color="auto" w:fill="auto"/>
            <w:vAlign w:val="center"/>
          </w:tcPr>
          <w:p w:rsidR="003117B2" w:rsidRPr="00391E74" w:rsidRDefault="003117B2" w:rsidP="001B5DD1">
            <w:pPr>
              <w:spacing w:after="0" w:line="240" w:lineRule="auto"/>
              <w:rPr>
                <w:rFonts w:ascii="Times New Roman" w:hAnsi="Times New Roman" w:cs="Times New Roman"/>
              </w:rPr>
            </w:pPr>
            <w:r w:rsidRPr="009A53EA">
              <w:rPr>
                <w:rFonts w:ascii="Times New Roman" w:hAnsi="Times New Roman" w:cs="Times New Roman"/>
              </w:rPr>
              <w:t>Kalkulacja kosztów realizacji zadania, w tym w odniesieniu do zakresu rzeczowego zadania</w:t>
            </w:r>
          </w:p>
        </w:tc>
        <w:tc>
          <w:tcPr>
            <w:tcW w:w="1701" w:type="dxa"/>
            <w:tcBorders>
              <w:top w:val="single" w:sz="4" w:space="0" w:color="auto"/>
              <w:bottom w:val="single" w:sz="4" w:space="0" w:color="auto"/>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16</w:t>
            </w:r>
          </w:p>
        </w:tc>
      </w:tr>
      <w:tr w:rsidR="003117B2" w:rsidRPr="00DA55D6" w:rsidTr="001B5DD1">
        <w:trPr>
          <w:trHeight w:val="340"/>
        </w:trPr>
        <w:tc>
          <w:tcPr>
            <w:tcW w:w="567" w:type="dxa"/>
            <w:vMerge/>
            <w:vAlign w:val="center"/>
          </w:tcPr>
          <w:p w:rsidR="003117B2" w:rsidRPr="00391E74" w:rsidRDefault="003117B2" w:rsidP="001B5DD1">
            <w:pPr>
              <w:spacing w:after="0" w:line="240" w:lineRule="auto"/>
              <w:ind w:left="814"/>
              <w:jc w:val="both"/>
              <w:rPr>
                <w:rFonts w:ascii="Times New Roman" w:hAnsi="Times New Roman" w:cs="Times New Roman"/>
              </w:rPr>
            </w:pPr>
          </w:p>
        </w:tc>
        <w:tc>
          <w:tcPr>
            <w:tcW w:w="6804" w:type="dxa"/>
            <w:tcBorders>
              <w:bottom w:val="single" w:sz="4" w:space="0" w:color="000000"/>
            </w:tcBorders>
            <w:shd w:val="clear" w:color="auto" w:fill="auto"/>
            <w:vAlign w:val="center"/>
          </w:tcPr>
          <w:p w:rsidR="003117B2" w:rsidRPr="00391E74" w:rsidRDefault="003117B2" w:rsidP="001710D4">
            <w:pPr>
              <w:pStyle w:val="Akapitzlist"/>
              <w:numPr>
                <w:ilvl w:val="0"/>
                <w:numId w:val="31"/>
              </w:numPr>
              <w:spacing w:after="0" w:line="240" w:lineRule="auto"/>
              <w:ind w:left="227" w:hanging="227"/>
              <w:contextualSpacing w:val="0"/>
              <w:rPr>
                <w:rFonts w:ascii="Times New Roman" w:hAnsi="Times New Roman" w:cs="Times New Roman"/>
              </w:rPr>
            </w:pPr>
            <w:r w:rsidRPr="00391E74">
              <w:rPr>
                <w:rFonts w:ascii="Times New Roman" w:hAnsi="Times New Roman" w:cs="Times New Roman"/>
              </w:rPr>
              <w:t>prawidłowość i przejrzystość kosztów:</w:t>
            </w:r>
          </w:p>
          <w:p w:rsidR="003117B2" w:rsidRPr="00391E74" w:rsidRDefault="003117B2" w:rsidP="001710D4">
            <w:pPr>
              <w:pStyle w:val="Akapitzlist"/>
              <w:numPr>
                <w:ilvl w:val="0"/>
                <w:numId w:val="41"/>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czy zaplanowane koszty są niezbędne do realizacji zadania,</w:t>
            </w:r>
          </w:p>
          <w:p w:rsidR="003117B2" w:rsidRPr="00391E74" w:rsidRDefault="003117B2" w:rsidP="001710D4">
            <w:pPr>
              <w:pStyle w:val="Akapitzlist"/>
              <w:numPr>
                <w:ilvl w:val="0"/>
                <w:numId w:val="41"/>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czy kalkulacja kosztów w odniesieniu do zakresu rzeczowego zadania jest rzetelna,</w:t>
            </w:r>
          </w:p>
          <w:p w:rsidR="003117B2" w:rsidRPr="00391E74" w:rsidRDefault="003117B2" w:rsidP="001710D4">
            <w:pPr>
              <w:pStyle w:val="Akapitzlist"/>
              <w:numPr>
                <w:ilvl w:val="0"/>
                <w:numId w:val="41"/>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czy koszty są spójne z opisem działań,</w:t>
            </w:r>
          </w:p>
          <w:p w:rsidR="003117B2" w:rsidRPr="00391E74" w:rsidRDefault="003117B2" w:rsidP="001710D4">
            <w:pPr>
              <w:pStyle w:val="Akapitzlist"/>
              <w:numPr>
                <w:ilvl w:val="0"/>
                <w:numId w:val="41"/>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 xml:space="preserve">czy wszystkie koszty są </w:t>
            </w:r>
            <w:proofErr w:type="spellStart"/>
            <w:r w:rsidRPr="00391E74">
              <w:rPr>
                <w:rFonts w:ascii="Times New Roman" w:hAnsi="Times New Roman" w:cs="Times New Roman"/>
              </w:rPr>
              <w:t>kwalifikowalne</w:t>
            </w:r>
            <w:proofErr w:type="spellEnd"/>
            <w:r w:rsidRPr="00391E74">
              <w:rPr>
                <w:rFonts w:ascii="Times New Roman" w:hAnsi="Times New Roman" w:cs="Times New Roman"/>
              </w:rPr>
              <w:t>,</w:t>
            </w:r>
          </w:p>
          <w:p w:rsidR="003117B2" w:rsidRPr="00391E74" w:rsidRDefault="003117B2" w:rsidP="001710D4">
            <w:pPr>
              <w:pStyle w:val="Akapitzlist"/>
              <w:numPr>
                <w:ilvl w:val="0"/>
                <w:numId w:val="41"/>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czy kalkulacja jest kompleksowa, czytelna i przejrzysta</w:t>
            </w:r>
          </w:p>
        </w:tc>
        <w:tc>
          <w:tcPr>
            <w:tcW w:w="1701" w:type="dxa"/>
            <w:tcBorders>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10</w:t>
            </w:r>
          </w:p>
        </w:tc>
      </w:tr>
      <w:tr w:rsidR="003117B2" w:rsidRPr="00DA55D6" w:rsidTr="001B5DD1">
        <w:trPr>
          <w:trHeight w:val="340"/>
        </w:trPr>
        <w:tc>
          <w:tcPr>
            <w:tcW w:w="567" w:type="dxa"/>
            <w:vMerge/>
            <w:tcBorders>
              <w:bottom w:val="single" w:sz="4" w:space="0" w:color="000000"/>
            </w:tcBorders>
            <w:vAlign w:val="center"/>
          </w:tcPr>
          <w:p w:rsidR="003117B2" w:rsidRPr="00391E74" w:rsidRDefault="003117B2" w:rsidP="001B5DD1">
            <w:pPr>
              <w:pStyle w:val="Tekstpodstawowy"/>
              <w:snapToGrid/>
              <w:ind w:left="814"/>
              <w:rPr>
                <w:rFonts w:ascii="Times New Roman" w:hAnsi="Times New Roman"/>
                <w:sz w:val="22"/>
                <w:szCs w:val="22"/>
              </w:rPr>
            </w:pPr>
          </w:p>
        </w:tc>
        <w:tc>
          <w:tcPr>
            <w:tcW w:w="6804" w:type="dxa"/>
            <w:tcBorders>
              <w:bottom w:val="single" w:sz="4" w:space="0" w:color="000000"/>
            </w:tcBorders>
            <w:shd w:val="clear" w:color="auto" w:fill="auto"/>
            <w:vAlign w:val="center"/>
          </w:tcPr>
          <w:p w:rsidR="003117B2" w:rsidRPr="00391E74" w:rsidRDefault="003117B2" w:rsidP="001710D4">
            <w:pPr>
              <w:pStyle w:val="Tekstpodstawowy"/>
              <w:numPr>
                <w:ilvl w:val="0"/>
                <w:numId w:val="31"/>
              </w:numPr>
              <w:snapToGrid/>
              <w:ind w:left="227" w:hanging="227"/>
              <w:jc w:val="left"/>
              <w:rPr>
                <w:rFonts w:ascii="Times New Roman" w:hAnsi="Times New Roman"/>
                <w:sz w:val="22"/>
                <w:szCs w:val="22"/>
              </w:rPr>
            </w:pPr>
            <w:r w:rsidRPr="00391E74">
              <w:rPr>
                <w:rFonts w:ascii="Times New Roman" w:hAnsi="Times New Roman"/>
                <w:sz w:val="22"/>
                <w:szCs w:val="22"/>
              </w:rPr>
              <w:t>racjonalność kosztów:</w:t>
            </w:r>
          </w:p>
          <w:p w:rsidR="003117B2" w:rsidRPr="00391E74" w:rsidRDefault="003117B2" w:rsidP="001710D4">
            <w:pPr>
              <w:pStyle w:val="Tekstpodstawowy"/>
              <w:numPr>
                <w:ilvl w:val="0"/>
                <w:numId w:val="42"/>
              </w:numPr>
              <w:snapToGrid/>
              <w:ind w:left="454" w:hanging="227"/>
              <w:jc w:val="left"/>
              <w:rPr>
                <w:rFonts w:ascii="Times New Roman" w:hAnsi="Times New Roman"/>
                <w:sz w:val="22"/>
                <w:szCs w:val="22"/>
              </w:rPr>
            </w:pPr>
            <w:r w:rsidRPr="00391E74">
              <w:rPr>
                <w:rFonts w:ascii="Times New Roman" w:hAnsi="Times New Roman"/>
                <w:sz w:val="22"/>
                <w:szCs w:val="22"/>
              </w:rPr>
              <w:t>czy wysokość stawek jednostkowych nie odbiega od cen rynkowych,</w:t>
            </w:r>
          </w:p>
          <w:p w:rsidR="003117B2" w:rsidRPr="00391E74" w:rsidRDefault="003117B2" w:rsidP="001710D4">
            <w:pPr>
              <w:pStyle w:val="Tekstpodstawowy"/>
              <w:numPr>
                <w:ilvl w:val="0"/>
                <w:numId w:val="42"/>
              </w:numPr>
              <w:snapToGrid/>
              <w:ind w:left="454" w:hanging="227"/>
              <w:jc w:val="left"/>
              <w:rPr>
                <w:rFonts w:ascii="Times New Roman" w:hAnsi="Times New Roman"/>
                <w:sz w:val="22"/>
                <w:szCs w:val="22"/>
              </w:rPr>
            </w:pPr>
            <w:r w:rsidRPr="00391E74">
              <w:rPr>
                <w:rFonts w:ascii="Times New Roman" w:hAnsi="Times New Roman"/>
                <w:sz w:val="22"/>
                <w:szCs w:val="22"/>
              </w:rPr>
              <w:t>czy koszty są adekwatne do planowanych działań,</w:t>
            </w:r>
          </w:p>
          <w:p w:rsidR="003117B2" w:rsidRPr="00391E74" w:rsidRDefault="003117B2" w:rsidP="001710D4">
            <w:pPr>
              <w:pStyle w:val="Tekstpodstawowy"/>
              <w:numPr>
                <w:ilvl w:val="0"/>
                <w:numId w:val="42"/>
              </w:numPr>
              <w:snapToGrid/>
              <w:ind w:left="454" w:hanging="227"/>
              <w:jc w:val="left"/>
              <w:rPr>
                <w:rFonts w:ascii="Times New Roman" w:hAnsi="Times New Roman"/>
                <w:sz w:val="22"/>
                <w:szCs w:val="22"/>
              </w:rPr>
            </w:pPr>
            <w:r w:rsidRPr="00391E74">
              <w:rPr>
                <w:rFonts w:ascii="Times New Roman" w:hAnsi="Times New Roman"/>
                <w:sz w:val="22"/>
                <w:szCs w:val="22"/>
              </w:rPr>
              <w:t xml:space="preserve">czy koszty są efektywne w stosunku do planowanych rezultatów  </w:t>
            </w:r>
          </w:p>
        </w:tc>
        <w:tc>
          <w:tcPr>
            <w:tcW w:w="1701" w:type="dxa"/>
            <w:tcBorders>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6</w:t>
            </w:r>
          </w:p>
        </w:tc>
      </w:tr>
      <w:tr w:rsidR="003117B2" w:rsidRPr="001C4536" w:rsidTr="001B5DD1">
        <w:trPr>
          <w:trHeight w:val="340"/>
        </w:trPr>
        <w:tc>
          <w:tcPr>
            <w:tcW w:w="567" w:type="dxa"/>
            <w:vMerge w:val="restart"/>
            <w:tcBorders>
              <w:top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rPr>
            </w:pPr>
            <w:r w:rsidRPr="00391E74">
              <w:rPr>
                <w:rFonts w:ascii="Times New Roman" w:hAnsi="Times New Roman" w:cs="Times New Roman"/>
              </w:rPr>
              <w:t>4</w:t>
            </w:r>
          </w:p>
        </w:tc>
        <w:tc>
          <w:tcPr>
            <w:tcW w:w="6804" w:type="dxa"/>
            <w:tcBorders>
              <w:top w:val="single" w:sz="4" w:space="0" w:color="000000"/>
              <w:bottom w:val="single" w:sz="4" w:space="0" w:color="000000"/>
            </w:tcBorders>
            <w:shd w:val="clear" w:color="auto" w:fill="auto"/>
            <w:vAlign w:val="center"/>
          </w:tcPr>
          <w:p w:rsidR="003117B2" w:rsidRPr="00391E74" w:rsidRDefault="003117B2" w:rsidP="001B5DD1">
            <w:pPr>
              <w:spacing w:after="0" w:line="240" w:lineRule="auto"/>
              <w:rPr>
                <w:rFonts w:ascii="Times New Roman" w:hAnsi="Times New Roman" w:cs="Times New Roman"/>
              </w:rPr>
            </w:pPr>
            <w:r w:rsidRPr="00391E74">
              <w:rPr>
                <w:rFonts w:ascii="Times New Roman" w:hAnsi="Times New Roman" w:cs="Times New Roman"/>
              </w:rPr>
              <w:br w:type="page"/>
            </w:r>
            <w:r w:rsidRPr="00391E74">
              <w:rPr>
                <w:rFonts w:ascii="Times New Roman" w:hAnsi="Times New Roman" w:cs="Times New Roman"/>
              </w:rPr>
              <w:br w:type="page"/>
              <w:t>Planowany przez oferenta udział środków finansowych własnych lub pochodzących z innych źródeł oraz wkład rzeczowy i osobowy</w:t>
            </w:r>
          </w:p>
        </w:tc>
        <w:tc>
          <w:tcPr>
            <w:tcW w:w="1701" w:type="dxa"/>
            <w:tcBorders>
              <w:top w:val="single" w:sz="4" w:space="0" w:color="000000"/>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10</w:t>
            </w:r>
          </w:p>
        </w:tc>
      </w:tr>
      <w:tr w:rsidR="003117B2" w:rsidRPr="00DA55D6" w:rsidTr="001B5DD1">
        <w:trPr>
          <w:trHeight w:val="340"/>
        </w:trPr>
        <w:tc>
          <w:tcPr>
            <w:tcW w:w="567" w:type="dxa"/>
            <w:vMerge/>
            <w:vAlign w:val="center"/>
          </w:tcPr>
          <w:p w:rsidR="003117B2" w:rsidRPr="00391E74" w:rsidRDefault="003117B2" w:rsidP="001B5DD1">
            <w:pPr>
              <w:spacing w:after="0" w:line="240" w:lineRule="auto"/>
              <w:ind w:left="1080"/>
              <w:jc w:val="both"/>
              <w:rPr>
                <w:rFonts w:ascii="Times New Roman" w:hAnsi="Times New Roman" w:cs="Times New Roman"/>
              </w:rPr>
            </w:pPr>
          </w:p>
        </w:tc>
        <w:tc>
          <w:tcPr>
            <w:tcW w:w="6804" w:type="dxa"/>
            <w:tcBorders>
              <w:bottom w:val="single" w:sz="4" w:space="0" w:color="000000"/>
            </w:tcBorders>
            <w:shd w:val="clear" w:color="auto" w:fill="auto"/>
            <w:vAlign w:val="center"/>
          </w:tcPr>
          <w:p w:rsidR="003117B2" w:rsidRPr="00391E74" w:rsidRDefault="003117B2" w:rsidP="001710D4">
            <w:pPr>
              <w:pStyle w:val="Akapitzlist"/>
              <w:numPr>
                <w:ilvl w:val="1"/>
                <w:numId w:val="32"/>
              </w:numPr>
              <w:spacing w:after="0" w:line="240" w:lineRule="auto"/>
              <w:ind w:left="227" w:hanging="227"/>
              <w:contextualSpacing w:val="0"/>
              <w:rPr>
                <w:rFonts w:ascii="Times New Roman" w:hAnsi="Times New Roman" w:cs="Times New Roman"/>
              </w:rPr>
            </w:pPr>
            <w:r w:rsidRPr="00391E74">
              <w:rPr>
                <w:rFonts w:ascii="Times New Roman" w:hAnsi="Times New Roman" w:cs="Times New Roman"/>
              </w:rPr>
              <w:t>wkład finansowy (możliwość wyboru jednej odpowiedzi):</w:t>
            </w:r>
          </w:p>
          <w:p w:rsidR="003117B2" w:rsidRPr="00391E74" w:rsidRDefault="003117B2" w:rsidP="001710D4">
            <w:pPr>
              <w:pStyle w:val="Akapitzlist"/>
              <w:numPr>
                <w:ilvl w:val="0"/>
                <w:numId w:val="43"/>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 xml:space="preserve">oferent nie planuje wkładu finansowego – 0 </w:t>
            </w:r>
            <w:proofErr w:type="spellStart"/>
            <w:r w:rsidRPr="00391E74">
              <w:rPr>
                <w:rFonts w:ascii="Times New Roman" w:hAnsi="Times New Roman" w:cs="Times New Roman"/>
              </w:rPr>
              <w:t>pkt</w:t>
            </w:r>
            <w:proofErr w:type="spellEnd"/>
            <w:r w:rsidRPr="00391E74">
              <w:rPr>
                <w:rFonts w:ascii="Times New Roman" w:hAnsi="Times New Roman" w:cs="Times New Roman"/>
              </w:rPr>
              <w:t>,</w:t>
            </w:r>
          </w:p>
          <w:p w:rsidR="003117B2" w:rsidRPr="008E04CD" w:rsidRDefault="003117B2" w:rsidP="001710D4">
            <w:pPr>
              <w:pStyle w:val="Akapitzlist"/>
              <w:numPr>
                <w:ilvl w:val="0"/>
                <w:numId w:val="43"/>
              </w:numPr>
              <w:spacing w:after="0" w:line="240" w:lineRule="auto"/>
              <w:ind w:left="454" w:hanging="227"/>
              <w:contextualSpacing w:val="0"/>
              <w:rPr>
                <w:rFonts w:ascii="Times New Roman" w:hAnsi="Times New Roman" w:cs="Times New Roman"/>
                <w:spacing w:val="-8"/>
              </w:rPr>
            </w:pPr>
            <w:r w:rsidRPr="008E04CD">
              <w:rPr>
                <w:rFonts w:ascii="Times New Roman" w:hAnsi="Times New Roman" w:cs="Times New Roman"/>
                <w:spacing w:val="-8"/>
              </w:rPr>
              <w:t xml:space="preserve">oferent planuje wkład w wysokości do 10 % sumy kosztów zadania – 1 </w:t>
            </w:r>
            <w:proofErr w:type="spellStart"/>
            <w:r w:rsidRPr="008E04CD">
              <w:rPr>
                <w:rFonts w:ascii="Times New Roman" w:hAnsi="Times New Roman" w:cs="Times New Roman"/>
                <w:spacing w:val="-8"/>
              </w:rPr>
              <w:t>pkt</w:t>
            </w:r>
            <w:proofErr w:type="spellEnd"/>
            <w:r w:rsidRPr="008E04CD">
              <w:rPr>
                <w:rFonts w:ascii="Times New Roman" w:hAnsi="Times New Roman" w:cs="Times New Roman"/>
                <w:spacing w:val="-8"/>
              </w:rPr>
              <w:t>,</w:t>
            </w:r>
          </w:p>
          <w:p w:rsidR="003117B2" w:rsidRPr="00391E74" w:rsidRDefault="003117B2" w:rsidP="001710D4">
            <w:pPr>
              <w:pStyle w:val="Akapitzlist"/>
              <w:numPr>
                <w:ilvl w:val="0"/>
                <w:numId w:val="43"/>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 xml:space="preserve">oferent planuje wkład w wysokości 10,01-20 % – 2 </w:t>
            </w:r>
            <w:proofErr w:type="spellStart"/>
            <w:r w:rsidRPr="00391E74">
              <w:rPr>
                <w:rFonts w:ascii="Times New Roman" w:hAnsi="Times New Roman" w:cs="Times New Roman"/>
              </w:rPr>
              <w:t>pkt</w:t>
            </w:r>
            <w:proofErr w:type="spellEnd"/>
            <w:r w:rsidRPr="00391E74">
              <w:rPr>
                <w:rFonts w:ascii="Times New Roman" w:hAnsi="Times New Roman" w:cs="Times New Roman"/>
              </w:rPr>
              <w:t>,</w:t>
            </w:r>
          </w:p>
          <w:p w:rsidR="003117B2" w:rsidRPr="00391E74" w:rsidRDefault="003117B2" w:rsidP="001710D4">
            <w:pPr>
              <w:pStyle w:val="Akapitzlist"/>
              <w:numPr>
                <w:ilvl w:val="0"/>
                <w:numId w:val="43"/>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 xml:space="preserve">oferent planuje wkład w wysokości 20,01-30 % – 3 </w:t>
            </w:r>
            <w:proofErr w:type="spellStart"/>
            <w:r w:rsidRPr="00391E74">
              <w:rPr>
                <w:rFonts w:ascii="Times New Roman" w:hAnsi="Times New Roman" w:cs="Times New Roman"/>
              </w:rPr>
              <w:t>pkt</w:t>
            </w:r>
            <w:proofErr w:type="spellEnd"/>
            <w:r w:rsidRPr="00391E74">
              <w:rPr>
                <w:rFonts w:ascii="Times New Roman" w:hAnsi="Times New Roman" w:cs="Times New Roman"/>
              </w:rPr>
              <w:t>,</w:t>
            </w:r>
          </w:p>
          <w:p w:rsidR="003117B2" w:rsidRPr="00391E74" w:rsidRDefault="003117B2" w:rsidP="001710D4">
            <w:pPr>
              <w:pStyle w:val="Akapitzlist"/>
              <w:numPr>
                <w:ilvl w:val="0"/>
                <w:numId w:val="43"/>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 xml:space="preserve">oferent planuje wkład w wysokości 30,01-40 % – 4 </w:t>
            </w:r>
            <w:proofErr w:type="spellStart"/>
            <w:r w:rsidRPr="00391E74">
              <w:rPr>
                <w:rFonts w:ascii="Times New Roman" w:hAnsi="Times New Roman" w:cs="Times New Roman"/>
              </w:rPr>
              <w:t>pkt</w:t>
            </w:r>
            <w:proofErr w:type="spellEnd"/>
            <w:r w:rsidRPr="00391E74">
              <w:rPr>
                <w:rFonts w:ascii="Times New Roman" w:hAnsi="Times New Roman" w:cs="Times New Roman"/>
              </w:rPr>
              <w:t>,</w:t>
            </w:r>
          </w:p>
          <w:p w:rsidR="003117B2" w:rsidRPr="00391E74" w:rsidRDefault="003117B2" w:rsidP="001710D4">
            <w:pPr>
              <w:pStyle w:val="Akapitzlist"/>
              <w:numPr>
                <w:ilvl w:val="0"/>
                <w:numId w:val="43"/>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 xml:space="preserve">oferent planuje wkład w wysokości 40,01-50 % – 5 </w:t>
            </w:r>
            <w:proofErr w:type="spellStart"/>
            <w:r w:rsidRPr="00391E74">
              <w:rPr>
                <w:rFonts w:ascii="Times New Roman" w:hAnsi="Times New Roman" w:cs="Times New Roman"/>
              </w:rPr>
              <w:t>pkt</w:t>
            </w:r>
            <w:proofErr w:type="spellEnd"/>
            <w:r w:rsidRPr="00391E74">
              <w:rPr>
                <w:rFonts w:ascii="Times New Roman" w:hAnsi="Times New Roman" w:cs="Times New Roman"/>
              </w:rPr>
              <w:t>,</w:t>
            </w:r>
          </w:p>
          <w:p w:rsidR="003117B2" w:rsidRPr="00391E74" w:rsidRDefault="003117B2" w:rsidP="001710D4">
            <w:pPr>
              <w:pStyle w:val="Akapitzlist"/>
              <w:numPr>
                <w:ilvl w:val="0"/>
                <w:numId w:val="43"/>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 xml:space="preserve">oferent planuje wkład w wysokości powyżej 50 % – 6 </w:t>
            </w:r>
            <w:proofErr w:type="spellStart"/>
            <w:r w:rsidRPr="00391E74">
              <w:rPr>
                <w:rFonts w:ascii="Times New Roman" w:hAnsi="Times New Roman" w:cs="Times New Roman"/>
              </w:rPr>
              <w:t>pkt</w:t>
            </w:r>
            <w:proofErr w:type="spellEnd"/>
          </w:p>
        </w:tc>
        <w:tc>
          <w:tcPr>
            <w:tcW w:w="1701" w:type="dxa"/>
            <w:tcBorders>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6</w:t>
            </w:r>
          </w:p>
        </w:tc>
      </w:tr>
      <w:tr w:rsidR="003117B2" w:rsidRPr="00DA55D6" w:rsidTr="001B5DD1">
        <w:trPr>
          <w:trHeight w:val="340"/>
        </w:trPr>
        <w:tc>
          <w:tcPr>
            <w:tcW w:w="567" w:type="dxa"/>
            <w:vMerge/>
            <w:vAlign w:val="center"/>
          </w:tcPr>
          <w:p w:rsidR="003117B2" w:rsidRPr="00391E74" w:rsidRDefault="003117B2" w:rsidP="001B5DD1">
            <w:pPr>
              <w:spacing w:after="0" w:line="240" w:lineRule="auto"/>
              <w:ind w:left="142"/>
              <w:jc w:val="both"/>
              <w:rPr>
                <w:rFonts w:ascii="Times New Roman" w:hAnsi="Times New Roman" w:cs="Times New Roman"/>
              </w:rPr>
            </w:pPr>
          </w:p>
        </w:tc>
        <w:tc>
          <w:tcPr>
            <w:tcW w:w="6804" w:type="dxa"/>
            <w:tcBorders>
              <w:bottom w:val="single" w:sz="4" w:space="0" w:color="000000"/>
            </w:tcBorders>
            <w:shd w:val="clear" w:color="auto" w:fill="auto"/>
            <w:vAlign w:val="center"/>
          </w:tcPr>
          <w:p w:rsidR="003117B2" w:rsidRPr="00391E74" w:rsidRDefault="003117B2" w:rsidP="001710D4">
            <w:pPr>
              <w:pStyle w:val="Akapitzlist"/>
              <w:numPr>
                <w:ilvl w:val="1"/>
                <w:numId w:val="32"/>
              </w:numPr>
              <w:spacing w:after="0" w:line="240" w:lineRule="auto"/>
              <w:ind w:left="227" w:hanging="227"/>
              <w:contextualSpacing w:val="0"/>
              <w:rPr>
                <w:rFonts w:ascii="Times New Roman" w:hAnsi="Times New Roman" w:cs="Times New Roman"/>
              </w:rPr>
            </w:pPr>
            <w:r w:rsidRPr="00391E74">
              <w:rPr>
                <w:rFonts w:ascii="Times New Roman" w:hAnsi="Times New Roman" w:cs="Times New Roman"/>
              </w:rPr>
              <w:t>wkład rzeczowy:</w:t>
            </w:r>
          </w:p>
          <w:p w:rsidR="003117B2" w:rsidRPr="00391E74" w:rsidRDefault="003117B2" w:rsidP="001710D4">
            <w:pPr>
              <w:pStyle w:val="Akapitzlist"/>
              <w:numPr>
                <w:ilvl w:val="0"/>
                <w:numId w:val="44"/>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 xml:space="preserve">oferent planuje wkład rzeczowy, </w:t>
            </w:r>
          </w:p>
          <w:p w:rsidR="003117B2" w:rsidRPr="00391E74" w:rsidRDefault="003117B2" w:rsidP="001710D4">
            <w:pPr>
              <w:pStyle w:val="Akapitzlist"/>
              <w:numPr>
                <w:ilvl w:val="0"/>
                <w:numId w:val="44"/>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oferent czytelnie i przejrzyście wycenił wkład rzeczowy</w:t>
            </w:r>
          </w:p>
        </w:tc>
        <w:tc>
          <w:tcPr>
            <w:tcW w:w="1701" w:type="dxa"/>
            <w:tcBorders>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2</w:t>
            </w:r>
          </w:p>
        </w:tc>
      </w:tr>
      <w:tr w:rsidR="003117B2" w:rsidRPr="00DA55D6" w:rsidTr="001B5DD1">
        <w:trPr>
          <w:trHeight w:val="340"/>
        </w:trPr>
        <w:tc>
          <w:tcPr>
            <w:tcW w:w="567" w:type="dxa"/>
            <w:vMerge/>
            <w:tcBorders>
              <w:bottom w:val="single" w:sz="4" w:space="0" w:color="000000"/>
            </w:tcBorders>
            <w:vAlign w:val="center"/>
          </w:tcPr>
          <w:p w:rsidR="003117B2" w:rsidRPr="00391E74" w:rsidRDefault="003117B2" w:rsidP="001B5DD1">
            <w:pPr>
              <w:spacing w:after="0" w:line="240" w:lineRule="auto"/>
              <w:ind w:left="142"/>
              <w:jc w:val="both"/>
              <w:rPr>
                <w:rFonts w:ascii="Times New Roman" w:hAnsi="Times New Roman" w:cs="Times New Roman"/>
              </w:rPr>
            </w:pPr>
          </w:p>
        </w:tc>
        <w:tc>
          <w:tcPr>
            <w:tcW w:w="6804" w:type="dxa"/>
            <w:tcBorders>
              <w:bottom w:val="single" w:sz="4" w:space="0" w:color="000000"/>
            </w:tcBorders>
            <w:shd w:val="clear" w:color="auto" w:fill="auto"/>
            <w:vAlign w:val="center"/>
          </w:tcPr>
          <w:p w:rsidR="003117B2" w:rsidRPr="00391E74" w:rsidRDefault="003117B2" w:rsidP="001710D4">
            <w:pPr>
              <w:pStyle w:val="Akapitzlist"/>
              <w:numPr>
                <w:ilvl w:val="1"/>
                <w:numId w:val="32"/>
              </w:numPr>
              <w:spacing w:after="0" w:line="240" w:lineRule="auto"/>
              <w:ind w:left="227" w:hanging="227"/>
              <w:contextualSpacing w:val="0"/>
              <w:rPr>
                <w:rFonts w:ascii="Times New Roman" w:hAnsi="Times New Roman" w:cs="Times New Roman"/>
              </w:rPr>
            </w:pPr>
            <w:r w:rsidRPr="00391E74">
              <w:rPr>
                <w:rFonts w:ascii="Times New Roman" w:hAnsi="Times New Roman" w:cs="Times New Roman"/>
              </w:rPr>
              <w:t xml:space="preserve">wkład osobowy, w tym świadczenia wolontariuszy i praca </w:t>
            </w:r>
            <w:proofErr w:type="spellStart"/>
            <w:r w:rsidRPr="00391E74">
              <w:rPr>
                <w:rFonts w:ascii="Times New Roman" w:hAnsi="Times New Roman" w:cs="Times New Roman"/>
              </w:rPr>
              <w:t>społeczna</w:t>
            </w:r>
            <w:proofErr w:type="spellEnd"/>
            <w:r w:rsidRPr="00391E74">
              <w:rPr>
                <w:rFonts w:ascii="Times New Roman" w:hAnsi="Times New Roman" w:cs="Times New Roman"/>
              </w:rPr>
              <w:t xml:space="preserve"> członków:</w:t>
            </w:r>
          </w:p>
          <w:p w:rsidR="003117B2" w:rsidRPr="00391E74" w:rsidRDefault="003117B2" w:rsidP="001710D4">
            <w:pPr>
              <w:pStyle w:val="Akapitzlist"/>
              <w:numPr>
                <w:ilvl w:val="0"/>
                <w:numId w:val="45"/>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oferent planuje wkład osobowy,</w:t>
            </w:r>
          </w:p>
          <w:p w:rsidR="003117B2" w:rsidRPr="00391E74" w:rsidRDefault="003117B2" w:rsidP="001710D4">
            <w:pPr>
              <w:pStyle w:val="Akapitzlist"/>
              <w:numPr>
                <w:ilvl w:val="0"/>
                <w:numId w:val="45"/>
              </w:numPr>
              <w:spacing w:after="0" w:line="240" w:lineRule="auto"/>
              <w:ind w:left="454" w:hanging="227"/>
              <w:contextualSpacing w:val="0"/>
              <w:rPr>
                <w:rFonts w:ascii="Times New Roman" w:hAnsi="Times New Roman" w:cs="Times New Roman"/>
              </w:rPr>
            </w:pPr>
            <w:r w:rsidRPr="00391E74">
              <w:rPr>
                <w:rFonts w:ascii="Times New Roman" w:hAnsi="Times New Roman" w:cs="Times New Roman"/>
              </w:rPr>
              <w:t>oferent czytelnie i przejrzyście wycenił wkład osobowy</w:t>
            </w:r>
          </w:p>
        </w:tc>
        <w:tc>
          <w:tcPr>
            <w:tcW w:w="1701" w:type="dxa"/>
            <w:tcBorders>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2</w:t>
            </w:r>
          </w:p>
        </w:tc>
      </w:tr>
      <w:tr w:rsidR="003117B2" w:rsidRPr="00AA6B3D" w:rsidTr="001B5DD1">
        <w:trPr>
          <w:trHeight w:val="340"/>
        </w:trPr>
        <w:tc>
          <w:tcPr>
            <w:tcW w:w="567" w:type="dxa"/>
            <w:vMerge w:val="restart"/>
            <w:tcBorders>
              <w:top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rPr>
            </w:pPr>
            <w:r w:rsidRPr="00391E74">
              <w:rPr>
                <w:rFonts w:ascii="Times New Roman" w:hAnsi="Times New Roman" w:cs="Times New Roman"/>
              </w:rPr>
              <w:t>5</w:t>
            </w:r>
          </w:p>
        </w:tc>
        <w:tc>
          <w:tcPr>
            <w:tcW w:w="6804" w:type="dxa"/>
            <w:tcBorders>
              <w:top w:val="single" w:sz="4" w:space="0" w:color="000000"/>
              <w:bottom w:val="single" w:sz="4" w:space="0" w:color="000000"/>
            </w:tcBorders>
            <w:shd w:val="clear" w:color="auto" w:fill="auto"/>
            <w:vAlign w:val="center"/>
          </w:tcPr>
          <w:p w:rsidR="003117B2" w:rsidRPr="00391E74" w:rsidRDefault="003117B2" w:rsidP="00DA7CBF">
            <w:pPr>
              <w:spacing w:after="0" w:line="240" w:lineRule="auto"/>
              <w:rPr>
                <w:rFonts w:ascii="Times New Roman" w:hAnsi="Times New Roman" w:cs="Times New Roman"/>
              </w:rPr>
            </w:pPr>
            <w:r w:rsidRPr="00391E74">
              <w:rPr>
                <w:rFonts w:ascii="Times New Roman" w:hAnsi="Times New Roman" w:cs="Times New Roman"/>
              </w:rPr>
              <w:t xml:space="preserve">Analiza i ocena realizacji zadań publicznych zleconych przez </w:t>
            </w:r>
            <w:proofErr w:type="spellStart"/>
            <w:r>
              <w:rPr>
                <w:rFonts w:ascii="Times New Roman" w:hAnsi="Times New Roman" w:cs="Times New Roman"/>
              </w:rPr>
              <w:t>miasto</w:t>
            </w:r>
            <w:proofErr w:type="spellEnd"/>
            <w:r>
              <w:rPr>
                <w:rFonts w:ascii="Times New Roman" w:hAnsi="Times New Roman" w:cs="Times New Roman"/>
              </w:rPr>
              <w:t xml:space="preserve"> </w:t>
            </w:r>
            <w:r>
              <w:rPr>
                <w:rFonts w:ascii="Times New Roman" w:hAnsi="Times New Roman" w:cs="Times New Roman"/>
              </w:rPr>
              <w:br/>
            </w:r>
            <w:r w:rsidRPr="00391E74">
              <w:rPr>
                <w:rFonts w:ascii="Times New Roman" w:hAnsi="Times New Roman" w:cs="Times New Roman"/>
              </w:rPr>
              <w:t xml:space="preserve">w </w:t>
            </w:r>
            <w:r w:rsidRPr="00C646F1">
              <w:rPr>
                <w:rFonts w:ascii="Times New Roman" w:hAnsi="Times New Roman" w:cs="Times New Roman"/>
              </w:rPr>
              <w:t>latach 202</w:t>
            </w:r>
            <w:r w:rsidR="00DA7CBF" w:rsidRPr="00C646F1">
              <w:rPr>
                <w:rFonts w:ascii="Times New Roman" w:hAnsi="Times New Roman" w:cs="Times New Roman"/>
              </w:rPr>
              <w:t>2</w:t>
            </w:r>
            <w:r w:rsidRPr="00C646F1">
              <w:rPr>
                <w:rFonts w:ascii="Times New Roman" w:hAnsi="Times New Roman" w:cs="Times New Roman"/>
              </w:rPr>
              <w:t>-202</w:t>
            </w:r>
            <w:r w:rsidR="00DA7CBF" w:rsidRPr="00C646F1">
              <w:rPr>
                <w:rFonts w:ascii="Times New Roman" w:hAnsi="Times New Roman" w:cs="Times New Roman"/>
              </w:rPr>
              <w:t>4</w:t>
            </w:r>
            <w:r w:rsidRPr="00C646F1">
              <w:rPr>
                <w:rFonts w:ascii="Times New Roman" w:hAnsi="Times New Roman" w:cs="Times New Roman"/>
              </w:rPr>
              <w:t>, w tym rzetelność, terminowość i sposób rozliczenia otrzymanych na ten cel</w:t>
            </w:r>
            <w:r w:rsidRPr="00391E74">
              <w:rPr>
                <w:rFonts w:ascii="Times New Roman" w:hAnsi="Times New Roman" w:cs="Times New Roman"/>
              </w:rPr>
              <w:t xml:space="preserve"> środków (możliwość wyboru jednej odpowiedzi)</w:t>
            </w:r>
          </w:p>
        </w:tc>
        <w:tc>
          <w:tcPr>
            <w:tcW w:w="1701" w:type="dxa"/>
            <w:tcBorders>
              <w:top w:val="single" w:sz="4" w:space="0" w:color="000000"/>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6</w:t>
            </w:r>
          </w:p>
        </w:tc>
      </w:tr>
      <w:tr w:rsidR="003117B2" w:rsidRPr="00AA6B3D" w:rsidTr="001B5DD1">
        <w:trPr>
          <w:trHeight w:val="340"/>
        </w:trPr>
        <w:tc>
          <w:tcPr>
            <w:tcW w:w="567" w:type="dxa"/>
            <w:vMerge/>
            <w:vAlign w:val="center"/>
          </w:tcPr>
          <w:p w:rsidR="003117B2" w:rsidRPr="00391E74" w:rsidRDefault="003117B2" w:rsidP="001B5DD1">
            <w:pPr>
              <w:spacing w:after="0" w:line="240" w:lineRule="auto"/>
              <w:ind w:left="720"/>
              <w:jc w:val="both"/>
              <w:rPr>
                <w:rFonts w:ascii="Times New Roman" w:hAnsi="Times New Roman" w:cs="Times New Roman"/>
              </w:rPr>
            </w:pPr>
          </w:p>
        </w:tc>
        <w:tc>
          <w:tcPr>
            <w:tcW w:w="6804" w:type="dxa"/>
            <w:tcBorders>
              <w:bottom w:val="single" w:sz="4" w:space="0" w:color="000000"/>
            </w:tcBorders>
            <w:shd w:val="clear" w:color="auto" w:fill="auto"/>
            <w:vAlign w:val="center"/>
          </w:tcPr>
          <w:p w:rsidR="003117B2" w:rsidRPr="00391E74" w:rsidRDefault="003117B2" w:rsidP="001710D4">
            <w:pPr>
              <w:pStyle w:val="Akapitzlist"/>
              <w:numPr>
                <w:ilvl w:val="0"/>
                <w:numId w:val="29"/>
              </w:numPr>
              <w:spacing w:after="0" w:line="240" w:lineRule="auto"/>
              <w:contextualSpacing w:val="0"/>
              <w:rPr>
                <w:rFonts w:ascii="Times New Roman" w:hAnsi="Times New Roman" w:cs="Times New Roman"/>
              </w:rPr>
            </w:pPr>
            <w:r w:rsidRPr="00391E74">
              <w:rPr>
                <w:rFonts w:ascii="Times New Roman" w:hAnsi="Times New Roman" w:cs="Times New Roman"/>
              </w:rPr>
              <w:t xml:space="preserve">oferent nierzetelnie i nieterminowo realizował zadania i/lub nieprawidłowo rozliczył otrzymane środki </w:t>
            </w:r>
          </w:p>
        </w:tc>
        <w:tc>
          <w:tcPr>
            <w:tcW w:w="1701" w:type="dxa"/>
            <w:tcBorders>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0</w:t>
            </w:r>
          </w:p>
        </w:tc>
      </w:tr>
      <w:tr w:rsidR="003117B2" w:rsidRPr="00AA6B3D" w:rsidTr="001B5DD1">
        <w:trPr>
          <w:trHeight w:val="340"/>
        </w:trPr>
        <w:tc>
          <w:tcPr>
            <w:tcW w:w="567" w:type="dxa"/>
            <w:vMerge/>
            <w:vAlign w:val="center"/>
          </w:tcPr>
          <w:p w:rsidR="003117B2" w:rsidRPr="00391E74" w:rsidRDefault="003117B2" w:rsidP="001B5DD1">
            <w:pPr>
              <w:spacing w:after="0" w:line="240" w:lineRule="auto"/>
              <w:ind w:left="720"/>
              <w:jc w:val="both"/>
              <w:rPr>
                <w:rFonts w:ascii="Times New Roman" w:hAnsi="Times New Roman" w:cs="Times New Roman"/>
              </w:rPr>
            </w:pPr>
          </w:p>
        </w:tc>
        <w:tc>
          <w:tcPr>
            <w:tcW w:w="6804" w:type="dxa"/>
            <w:tcBorders>
              <w:bottom w:val="single" w:sz="4" w:space="0" w:color="000000"/>
            </w:tcBorders>
            <w:shd w:val="clear" w:color="auto" w:fill="auto"/>
            <w:vAlign w:val="center"/>
          </w:tcPr>
          <w:p w:rsidR="003117B2" w:rsidRPr="00391E74" w:rsidRDefault="003117B2" w:rsidP="001710D4">
            <w:pPr>
              <w:pStyle w:val="Akapitzlist"/>
              <w:numPr>
                <w:ilvl w:val="0"/>
                <w:numId w:val="29"/>
              </w:numPr>
              <w:spacing w:after="0" w:line="240" w:lineRule="auto"/>
              <w:contextualSpacing w:val="0"/>
              <w:rPr>
                <w:rFonts w:ascii="Times New Roman" w:hAnsi="Times New Roman" w:cs="Times New Roman"/>
              </w:rPr>
            </w:pPr>
            <w:r w:rsidRPr="00391E74">
              <w:rPr>
                <w:rFonts w:ascii="Times New Roman" w:hAnsi="Times New Roman" w:cs="Times New Roman"/>
              </w:rPr>
              <w:t xml:space="preserve">oferent dotychczas nie realizował zadań zleconych przez </w:t>
            </w:r>
            <w:proofErr w:type="spellStart"/>
            <w:r>
              <w:rPr>
                <w:rFonts w:ascii="Times New Roman" w:hAnsi="Times New Roman" w:cs="Times New Roman"/>
              </w:rPr>
              <w:t>miasto</w:t>
            </w:r>
            <w:proofErr w:type="spellEnd"/>
            <w:r>
              <w:rPr>
                <w:rFonts w:ascii="Times New Roman" w:hAnsi="Times New Roman" w:cs="Times New Roman"/>
              </w:rPr>
              <w:t xml:space="preserve"> </w:t>
            </w:r>
          </w:p>
        </w:tc>
        <w:tc>
          <w:tcPr>
            <w:tcW w:w="1701" w:type="dxa"/>
            <w:tcBorders>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1</w:t>
            </w:r>
          </w:p>
        </w:tc>
      </w:tr>
      <w:tr w:rsidR="003117B2" w:rsidRPr="00AA6B3D" w:rsidTr="001B5DD1">
        <w:trPr>
          <w:trHeight w:val="340"/>
        </w:trPr>
        <w:tc>
          <w:tcPr>
            <w:tcW w:w="567" w:type="dxa"/>
            <w:vMerge/>
            <w:tcBorders>
              <w:bottom w:val="single" w:sz="4" w:space="0" w:color="000000"/>
            </w:tcBorders>
            <w:vAlign w:val="center"/>
          </w:tcPr>
          <w:p w:rsidR="003117B2" w:rsidRPr="00391E74" w:rsidRDefault="003117B2" w:rsidP="001B5DD1">
            <w:pPr>
              <w:spacing w:after="0" w:line="240" w:lineRule="auto"/>
              <w:ind w:left="720"/>
              <w:jc w:val="both"/>
              <w:rPr>
                <w:rFonts w:ascii="Times New Roman" w:hAnsi="Times New Roman" w:cs="Times New Roman"/>
              </w:rPr>
            </w:pPr>
          </w:p>
        </w:tc>
        <w:tc>
          <w:tcPr>
            <w:tcW w:w="6804" w:type="dxa"/>
            <w:tcBorders>
              <w:bottom w:val="single" w:sz="4" w:space="0" w:color="000000"/>
            </w:tcBorders>
            <w:shd w:val="clear" w:color="auto" w:fill="auto"/>
            <w:vAlign w:val="center"/>
          </w:tcPr>
          <w:p w:rsidR="003117B2" w:rsidRPr="00391E74" w:rsidRDefault="003117B2" w:rsidP="001710D4">
            <w:pPr>
              <w:pStyle w:val="Akapitzlist"/>
              <w:numPr>
                <w:ilvl w:val="0"/>
                <w:numId w:val="29"/>
              </w:numPr>
              <w:spacing w:after="0" w:line="240" w:lineRule="auto"/>
              <w:contextualSpacing w:val="0"/>
              <w:rPr>
                <w:rFonts w:ascii="Times New Roman" w:hAnsi="Times New Roman" w:cs="Times New Roman"/>
              </w:rPr>
            </w:pPr>
            <w:r w:rsidRPr="00391E74">
              <w:rPr>
                <w:rFonts w:ascii="Times New Roman" w:hAnsi="Times New Roman" w:cs="Times New Roman"/>
              </w:rPr>
              <w:t xml:space="preserve">oferent rzetelnie i terminowo realizował zadania oraz prawidłowo rozliczył otrzymane środki </w:t>
            </w:r>
          </w:p>
        </w:tc>
        <w:tc>
          <w:tcPr>
            <w:tcW w:w="1701" w:type="dxa"/>
            <w:tcBorders>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6</w:t>
            </w:r>
          </w:p>
        </w:tc>
      </w:tr>
      <w:tr w:rsidR="003117B2" w:rsidRPr="00AA6B3D" w:rsidTr="001B5DD1">
        <w:trPr>
          <w:trHeight w:val="340"/>
        </w:trPr>
        <w:tc>
          <w:tcPr>
            <w:tcW w:w="567" w:type="dxa"/>
            <w:tcBorders>
              <w:top w:val="single" w:sz="4" w:space="0" w:color="000000"/>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rPr>
            </w:pPr>
            <w:r w:rsidRPr="00391E74">
              <w:rPr>
                <w:rFonts w:ascii="Times New Roman" w:hAnsi="Times New Roman" w:cs="Times New Roman"/>
              </w:rPr>
              <w:t>6</w:t>
            </w:r>
          </w:p>
        </w:tc>
        <w:tc>
          <w:tcPr>
            <w:tcW w:w="6804" w:type="dxa"/>
            <w:tcBorders>
              <w:top w:val="single" w:sz="4" w:space="0" w:color="000000"/>
              <w:bottom w:val="single" w:sz="4" w:space="0" w:color="000000"/>
            </w:tcBorders>
            <w:shd w:val="clear" w:color="auto" w:fill="auto"/>
            <w:vAlign w:val="center"/>
          </w:tcPr>
          <w:p w:rsidR="003117B2" w:rsidRPr="00391E74" w:rsidRDefault="003117B2" w:rsidP="001B5DD1">
            <w:pPr>
              <w:spacing w:after="0" w:line="240" w:lineRule="auto"/>
              <w:rPr>
                <w:rFonts w:ascii="Times New Roman" w:hAnsi="Times New Roman" w:cs="Times New Roman"/>
              </w:rPr>
            </w:pPr>
            <w:r w:rsidRPr="00391E74">
              <w:rPr>
                <w:rFonts w:ascii="Times New Roman" w:hAnsi="Times New Roman" w:cs="Times New Roman"/>
              </w:rPr>
              <w:t xml:space="preserve">Oferent posiada minimum 3-letnie doświadczenie w </w:t>
            </w:r>
            <w:proofErr w:type="spellStart"/>
            <w:r w:rsidRPr="00391E74">
              <w:rPr>
                <w:rFonts w:ascii="Times New Roman" w:hAnsi="Times New Roman" w:cs="Times New Roman"/>
              </w:rPr>
              <w:t>organizacji</w:t>
            </w:r>
            <w:proofErr w:type="spellEnd"/>
            <w:r w:rsidRPr="00391E74">
              <w:rPr>
                <w:rFonts w:ascii="Times New Roman" w:hAnsi="Times New Roman" w:cs="Times New Roman"/>
              </w:rPr>
              <w:t xml:space="preserve"> </w:t>
            </w:r>
            <w:proofErr w:type="spellStart"/>
            <w:r w:rsidRPr="00391E74">
              <w:rPr>
                <w:rFonts w:ascii="Times New Roman" w:hAnsi="Times New Roman" w:cs="Times New Roman"/>
              </w:rPr>
              <w:t>wypoczynku</w:t>
            </w:r>
            <w:proofErr w:type="spellEnd"/>
            <w:r w:rsidRPr="00391E74">
              <w:rPr>
                <w:rFonts w:ascii="Times New Roman" w:hAnsi="Times New Roman" w:cs="Times New Roman"/>
              </w:rPr>
              <w:t xml:space="preserve"> </w:t>
            </w:r>
            <w:proofErr w:type="spellStart"/>
            <w:r w:rsidRPr="00391E74">
              <w:rPr>
                <w:rFonts w:ascii="Times New Roman" w:hAnsi="Times New Roman" w:cs="Times New Roman"/>
              </w:rPr>
              <w:t>dzieci</w:t>
            </w:r>
            <w:proofErr w:type="spellEnd"/>
            <w:r w:rsidRPr="00391E74">
              <w:rPr>
                <w:rFonts w:ascii="Times New Roman" w:hAnsi="Times New Roman" w:cs="Times New Roman"/>
              </w:rPr>
              <w:t xml:space="preserve"> i </w:t>
            </w:r>
            <w:proofErr w:type="spellStart"/>
            <w:r w:rsidRPr="00391E74">
              <w:rPr>
                <w:rFonts w:ascii="Times New Roman" w:hAnsi="Times New Roman" w:cs="Times New Roman"/>
              </w:rPr>
              <w:t>młodzieży</w:t>
            </w:r>
            <w:proofErr w:type="spellEnd"/>
          </w:p>
        </w:tc>
        <w:tc>
          <w:tcPr>
            <w:tcW w:w="1701" w:type="dxa"/>
            <w:tcBorders>
              <w:top w:val="single" w:sz="4" w:space="0" w:color="000000"/>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4</w:t>
            </w:r>
          </w:p>
        </w:tc>
      </w:tr>
      <w:tr w:rsidR="003117B2" w:rsidRPr="00AA6B3D" w:rsidTr="001B5DD1">
        <w:trPr>
          <w:trHeight w:val="340"/>
        </w:trPr>
        <w:tc>
          <w:tcPr>
            <w:tcW w:w="7371" w:type="dxa"/>
            <w:gridSpan w:val="2"/>
            <w:tcBorders>
              <w:top w:val="single" w:sz="4" w:space="0" w:color="000000"/>
              <w:bottom w:val="single" w:sz="4" w:space="0" w:color="000000"/>
            </w:tcBorders>
            <w:shd w:val="clear" w:color="auto" w:fill="auto"/>
            <w:vAlign w:val="center"/>
          </w:tcPr>
          <w:p w:rsidR="003117B2" w:rsidRPr="00391E74" w:rsidRDefault="003117B2" w:rsidP="001B5DD1">
            <w:pPr>
              <w:spacing w:after="0" w:line="240" w:lineRule="auto"/>
              <w:jc w:val="both"/>
              <w:rPr>
                <w:rFonts w:ascii="Times New Roman" w:hAnsi="Times New Roman" w:cs="Times New Roman"/>
              </w:rPr>
            </w:pPr>
            <w:r w:rsidRPr="00391E74">
              <w:rPr>
                <w:rFonts w:ascii="Times New Roman" w:hAnsi="Times New Roman" w:cs="Times New Roman"/>
              </w:rPr>
              <w:t>Razem</w:t>
            </w:r>
          </w:p>
        </w:tc>
        <w:tc>
          <w:tcPr>
            <w:tcW w:w="1701" w:type="dxa"/>
            <w:tcBorders>
              <w:top w:val="single" w:sz="4" w:space="0" w:color="000000"/>
              <w:bottom w:val="single" w:sz="4" w:space="0" w:color="000000"/>
            </w:tcBorders>
            <w:shd w:val="clear" w:color="auto" w:fill="auto"/>
            <w:vAlign w:val="center"/>
          </w:tcPr>
          <w:p w:rsidR="003117B2" w:rsidRPr="00391E74" w:rsidRDefault="003117B2" w:rsidP="001B5DD1">
            <w:pPr>
              <w:spacing w:after="0" w:line="240" w:lineRule="auto"/>
              <w:jc w:val="center"/>
              <w:rPr>
                <w:rFonts w:ascii="Times New Roman" w:hAnsi="Times New Roman" w:cs="Times New Roman"/>
                <w:spacing w:val="-4"/>
              </w:rPr>
            </w:pPr>
            <w:r w:rsidRPr="00391E74">
              <w:rPr>
                <w:rFonts w:ascii="Times New Roman" w:hAnsi="Times New Roman" w:cs="Times New Roman"/>
                <w:spacing w:val="-4"/>
              </w:rPr>
              <w:t>58</w:t>
            </w:r>
          </w:p>
        </w:tc>
      </w:tr>
    </w:tbl>
    <w:p w:rsidR="00815655" w:rsidRDefault="00815655" w:rsidP="001710D4">
      <w:pPr>
        <w:pStyle w:val="Tekstpodstawowy"/>
        <w:numPr>
          <w:ilvl w:val="0"/>
          <w:numId w:val="19"/>
        </w:numPr>
        <w:snapToGrid/>
        <w:spacing w:before="120" w:after="120"/>
        <w:ind w:left="0" w:firstLine="357"/>
        <w:rPr>
          <w:rFonts w:ascii="Times New Roman" w:hAnsi="Times New Roman"/>
          <w:color w:val="auto"/>
          <w:sz w:val="24"/>
          <w:szCs w:val="24"/>
        </w:rPr>
      </w:pPr>
      <w:r w:rsidRPr="00B62722">
        <w:rPr>
          <w:rFonts w:ascii="Times New Roman" w:hAnsi="Times New Roman"/>
          <w:color w:val="auto"/>
          <w:sz w:val="24"/>
          <w:szCs w:val="24"/>
        </w:rPr>
        <w:t xml:space="preserve">Komisja konkursowa zarekomenduje Prezydentowi Grudziądza do przyznania dotacji oferty, które </w:t>
      </w:r>
      <w:r w:rsidRPr="00C646F1">
        <w:rPr>
          <w:rFonts w:ascii="Times New Roman" w:hAnsi="Times New Roman"/>
          <w:color w:val="auto"/>
          <w:sz w:val="24"/>
          <w:szCs w:val="24"/>
        </w:rPr>
        <w:t xml:space="preserve">uzyskały co najmniej 30 punktów. </w:t>
      </w:r>
    </w:p>
    <w:p w:rsidR="00014770" w:rsidRPr="00014770" w:rsidRDefault="00014770" w:rsidP="001710D4">
      <w:pPr>
        <w:pStyle w:val="Tekstpodstawowy"/>
        <w:numPr>
          <w:ilvl w:val="0"/>
          <w:numId w:val="19"/>
        </w:numPr>
        <w:snapToGrid/>
        <w:spacing w:before="120" w:after="120"/>
        <w:ind w:left="0" w:firstLine="357"/>
        <w:rPr>
          <w:rFonts w:ascii="Times New Roman" w:hAnsi="Times New Roman"/>
          <w:color w:val="auto"/>
          <w:sz w:val="24"/>
          <w:szCs w:val="24"/>
        </w:rPr>
      </w:pPr>
      <w:r>
        <w:rPr>
          <w:rFonts w:ascii="Times New Roman" w:hAnsi="Times New Roman"/>
          <w:color w:val="auto"/>
          <w:sz w:val="24"/>
          <w:szCs w:val="24"/>
        </w:rPr>
        <w:t xml:space="preserve">W konkursie może zostać wybrana więcej niż </w:t>
      </w:r>
      <w:proofErr w:type="spellStart"/>
      <w:r>
        <w:rPr>
          <w:rFonts w:ascii="Times New Roman" w:hAnsi="Times New Roman"/>
          <w:color w:val="auto"/>
          <w:sz w:val="24"/>
          <w:szCs w:val="24"/>
        </w:rPr>
        <w:t>jedna</w:t>
      </w:r>
      <w:proofErr w:type="spellEnd"/>
      <w:r>
        <w:rPr>
          <w:rFonts w:ascii="Times New Roman" w:hAnsi="Times New Roman"/>
          <w:color w:val="auto"/>
          <w:sz w:val="24"/>
          <w:szCs w:val="24"/>
        </w:rPr>
        <w:t xml:space="preserve"> oferta.</w:t>
      </w:r>
    </w:p>
    <w:p w:rsidR="00D9002D" w:rsidRDefault="0041449D" w:rsidP="001710D4">
      <w:pPr>
        <w:pStyle w:val="Tekstpodstawowy"/>
        <w:numPr>
          <w:ilvl w:val="0"/>
          <w:numId w:val="19"/>
        </w:numPr>
        <w:snapToGrid/>
        <w:spacing w:before="120" w:after="120"/>
        <w:ind w:left="0" w:firstLine="357"/>
        <w:rPr>
          <w:rFonts w:ascii="Times New Roman" w:hAnsi="Times New Roman"/>
          <w:color w:val="auto"/>
          <w:sz w:val="24"/>
          <w:szCs w:val="24"/>
        </w:rPr>
      </w:pPr>
      <w:r>
        <w:rPr>
          <w:rFonts w:ascii="Times New Roman" w:hAnsi="Times New Roman"/>
          <w:sz w:val="24"/>
          <w:szCs w:val="24"/>
        </w:rPr>
        <w:lastRenderedPageBreak/>
        <w:t>Prezydent Grudziądza, w formie zarządzenia</w:t>
      </w:r>
      <w:r>
        <w:rPr>
          <w:rFonts w:ascii="Times New Roman" w:hAnsi="Times New Roman"/>
          <w:color w:val="auto"/>
          <w:sz w:val="24"/>
          <w:szCs w:val="24"/>
        </w:rPr>
        <w:t>,</w:t>
      </w:r>
      <w:r>
        <w:rPr>
          <w:rFonts w:ascii="Times New Roman" w:hAnsi="Times New Roman"/>
          <w:sz w:val="24"/>
          <w:szCs w:val="24"/>
        </w:rPr>
        <w:t xml:space="preserve"> podejmie decyzję w sprawie wyboru oferentów i wysokości przyznanych dotacji.</w:t>
      </w:r>
    </w:p>
    <w:p w:rsidR="00D9002D" w:rsidRDefault="0041449D" w:rsidP="001710D4">
      <w:pPr>
        <w:pStyle w:val="Tekstpodstawowy"/>
        <w:numPr>
          <w:ilvl w:val="0"/>
          <w:numId w:val="19"/>
        </w:numPr>
        <w:snapToGrid/>
        <w:spacing w:before="120" w:after="120"/>
        <w:ind w:left="0" w:firstLine="357"/>
        <w:rPr>
          <w:rFonts w:ascii="Times New Roman" w:hAnsi="Times New Roman"/>
          <w:color w:val="auto"/>
          <w:sz w:val="24"/>
          <w:szCs w:val="24"/>
        </w:rPr>
      </w:pPr>
      <w:r>
        <w:rPr>
          <w:rFonts w:ascii="Times New Roman" w:hAnsi="Times New Roman"/>
          <w:sz w:val="24"/>
          <w:szCs w:val="24"/>
        </w:rPr>
        <w:t xml:space="preserve">Zarządzenie w sprawie ogłoszenia wyników konkursu lub unieważnienia konkursu zostanie zamieszczone w terminie do dnia </w:t>
      </w:r>
      <w:r w:rsidR="00DA7CBF">
        <w:rPr>
          <w:rFonts w:ascii="Times New Roman" w:hAnsi="Times New Roman"/>
          <w:sz w:val="24"/>
          <w:szCs w:val="24"/>
        </w:rPr>
        <w:t>15</w:t>
      </w:r>
      <w:r w:rsidR="009A53EA">
        <w:rPr>
          <w:rFonts w:ascii="Times New Roman" w:hAnsi="Times New Roman"/>
          <w:sz w:val="24"/>
          <w:szCs w:val="24"/>
        </w:rPr>
        <w:t xml:space="preserve"> stycznia</w:t>
      </w:r>
      <w:r w:rsidRPr="00970072">
        <w:rPr>
          <w:rFonts w:ascii="Times New Roman" w:hAnsi="Times New Roman"/>
          <w:sz w:val="24"/>
          <w:szCs w:val="24"/>
        </w:rPr>
        <w:t xml:space="preserve"> 202</w:t>
      </w:r>
      <w:r w:rsidR="009A53EA">
        <w:rPr>
          <w:rFonts w:ascii="Times New Roman" w:hAnsi="Times New Roman"/>
          <w:sz w:val="24"/>
          <w:szCs w:val="24"/>
        </w:rPr>
        <w:t>5</w:t>
      </w:r>
      <w:r w:rsidRPr="00970072">
        <w:rPr>
          <w:rFonts w:ascii="Times New Roman" w:hAnsi="Times New Roman"/>
          <w:sz w:val="24"/>
          <w:szCs w:val="24"/>
        </w:rPr>
        <w:t xml:space="preserve"> r</w:t>
      </w:r>
      <w:r>
        <w:rPr>
          <w:rFonts w:ascii="Times New Roman" w:hAnsi="Times New Roman"/>
          <w:sz w:val="24"/>
          <w:szCs w:val="24"/>
        </w:rPr>
        <w:t>. w następujących miejscach:</w:t>
      </w:r>
    </w:p>
    <w:p w:rsidR="00D9002D" w:rsidRPr="00014770" w:rsidRDefault="0041449D" w:rsidP="001710D4">
      <w:pPr>
        <w:pStyle w:val="NormalnyWeb"/>
        <w:numPr>
          <w:ilvl w:val="0"/>
          <w:numId w:val="20"/>
        </w:numPr>
        <w:spacing w:before="120" w:beforeAutospacing="0" w:after="120" w:afterAutospacing="0"/>
        <w:ind w:left="357" w:hanging="357"/>
        <w:jc w:val="both"/>
        <w:rPr>
          <w:spacing w:val="-4"/>
        </w:rPr>
      </w:pPr>
      <w:r w:rsidRPr="00014770">
        <w:rPr>
          <w:spacing w:val="-4"/>
        </w:rPr>
        <w:t>w Biuletynie Informacji Publicznej Urzędu Miejskiego w Grudziądzu www.bip.grudziadz.pl;</w:t>
      </w:r>
    </w:p>
    <w:p w:rsidR="00D9002D" w:rsidRDefault="0041449D" w:rsidP="001710D4">
      <w:pPr>
        <w:pStyle w:val="NormalnyWeb"/>
        <w:numPr>
          <w:ilvl w:val="0"/>
          <w:numId w:val="20"/>
        </w:numPr>
        <w:spacing w:before="120" w:beforeAutospacing="0" w:after="120" w:afterAutospacing="0"/>
        <w:ind w:left="357" w:hanging="357"/>
        <w:jc w:val="both"/>
        <w:rPr>
          <w:strike/>
        </w:rPr>
      </w:pPr>
      <w:r>
        <w:t>na stronie internetowej Urzędu Miejskiego w Grudziądzu www.grudziadz.pl;</w:t>
      </w:r>
    </w:p>
    <w:p w:rsidR="00D9002D" w:rsidRDefault="0041449D" w:rsidP="001710D4">
      <w:pPr>
        <w:pStyle w:val="NormalnyWeb"/>
        <w:numPr>
          <w:ilvl w:val="0"/>
          <w:numId w:val="20"/>
        </w:numPr>
        <w:spacing w:before="120" w:beforeAutospacing="0" w:after="120" w:afterAutospacing="0"/>
        <w:ind w:left="357" w:hanging="357"/>
        <w:jc w:val="both"/>
      </w:pPr>
      <w:r>
        <w:t>na tablicy ogłoszeń w Urzędzie Miejskim w Grudziądzu.</w:t>
      </w:r>
    </w:p>
    <w:p w:rsidR="00D9002D" w:rsidRDefault="0041449D" w:rsidP="001710D4">
      <w:pPr>
        <w:pStyle w:val="NormalnyWeb"/>
        <w:numPr>
          <w:ilvl w:val="0"/>
          <w:numId w:val="19"/>
        </w:numPr>
        <w:spacing w:before="120" w:beforeAutospacing="0" w:after="120" w:afterAutospacing="0"/>
        <w:ind w:left="0" w:firstLine="357"/>
        <w:jc w:val="both"/>
      </w:pPr>
      <w:r>
        <w:t>Wydział poinformuje oferentów, za pośrednictwem poczty elektronicznej lub poprzez generator ofert, o sposobie rozpatrzenia złożonych ofert i wysokości przyznanych dotacji.</w:t>
      </w:r>
    </w:p>
    <w:p w:rsidR="00D9002D" w:rsidRDefault="0041449D" w:rsidP="001710D4">
      <w:pPr>
        <w:pStyle w:val="Tekstpodstawowy"/>
        <w:widowControl w:val="0"/>
        <w:numPr>
          <w:ilvl w:val="0"/>
          <w:numId w:val="19"/>
        </w:numPr>
        <w:autoSpaceDE w:val="0"/>
        <w:autoSpaceDN w:val="0"/>
        <w:adjustRightInd w:val="0"/>
        <w:snapToGrid/>
        <w:spacing w:before="120" w:after="120"/>
        <w:ind w:left="0" w:firstLine="357"/>
        <w:rPr>
          <w:rFonts w:ascii="Times New Roman" w:eastAsia="Times New Roman" w:hAnsi="Times New Roman"/>
          <w:b/>
          <w:sz w:val="24"/>
          <w:szCs w:val="24"/>
        </w:rPr>
      </w:pPr>
      <w:r>
        <w:rPr>
          <w:rFonts w:ascii="Times New Roman" w:eastAsia="Times New Roman" w:hAnsi="Times New Roman"/>
          <w:sz w:val="24"/>
          <w:szCs w:val="24"/>
        </w:rPr>
        <w:t xml:space="preserve">Przed podpisaniem umowy </w:t>
      </w:r>
      <w:r w:rsidR="00014770">
        <w:rPr>
          <w:rFonts w:ascii="Times New Roman" w:eastAsia="Times New Roman" w:hAnsi="Times New Roman"/>
          <w:sz w:val="24"/>
          <w:szCs w:val="24"/>
        </w:rPr>
        <w:t xml:space="preserve">oferent </w:t>
      </w:r>
      <w:r>
        <w:rPr>
          <w:rFonts w:ascii="Times New Roman" w:eastAsia="Times New Roman" w:hAnsi="Times New Roman"/>
          <w:sz w:val="24"/>
          <w:szCs w:val="24"/>
        </w:rPr>
        <w:t>będ</w:t>
      </w:r>
      <w:r w:rsidR="00014770">
        <w:rPr>
          <w:rFonts w:ascii="Times New Roman" w:eastAsia="Times New Roman" w:hAnsi="Times New Roman"/>
          <w:sz w:val="24"/>
          <w:szCs w:val="24"/>
        </w:rPr>
        <w:t xml:space="preserve">zie zobowiązany do dostarczenia </w:t>
      </w:r>
      <w:r>
        <w:rPr>
          <w:rFonts w:ascii="Times New Roman" w:eastAsia="Times New Roman" w:hAnsi="Times New Roman"/>
          <w:sz w:val="24"/>
          <w:szCs w:val="24"/>
        </w:rPr>
        <w:t>do Wydziału:</w:t>
      </w:r>
    </w:p>
    <w:p w:rsidR="00014770" w:rsidRPr="007450D7" w:rsidRDefault="00014770" w:rsidP="001710D4">
      <w:pPr>
        <w:pStyle w:val="NormalnyWeb"/>
        <w:numPr>
          <w:ilvl w:val="0"/>
          <w:numId w:val="21"/>
        </w:numPr>
        <w:spacing w:before="120" w:beforeAutospacing="0" w:after="120" w:afterAutospacing="0"/>
        <w:ind w:left="357" w:hanging="357"/>
        <w:jc w:val="both"/>
      </w:pPr>
      <w:r w:rsidRPr="007450D7">
        <w:t xml:space="preserve">oryginału pełnomocnictwa albo kserokopii potwierdzonej za zgodność z oryginałem – </w:t>
      </w:r>
      <w:r w:rsidR="00D42DEC" w:rsidRPr="007450D7">
        <w:t>w </w:t>
      </w:r>
      <w:r w:rsidRPr="007450D7">
        <w:t xml:space="preserve">przypadku, gdy oferent załączył do oferty </w:t>
      </w:r>
      <w:proofErr w:type="spellStart"/>
      <w:r w:rsidRPr="007450D7">
        <w:t>skan</w:t>
      </w:r>
      <w:proofErr w:type="spellEnd"/>
      <w:r w:rsidRPr="007450D7">
        <w:t xml:space="preserve"> pełnomocnictwa do składania oświadczeń woli; </w:t>
      </w:r>
    </w:p>
    <w:p w:rsidR="00014770" w:rsidRPr="002A45AB" w:rsidRDefault="00014770" w:rsidP="001710D4">
      <w:pPr>
        <w:pStyle w:val="Tekstpodstawowy"/>
        <w:widowControl w:val="0"/>
        <w:numPr>
          <w:ilvl w:val="0"/>
          <w:numId w:val="21"/>
        </w:numPr>
        <w:autoSpaceDE w:val="0"/>
        <w:autoSpaceDN w:val="0"/>
        <w:adjustRightInd w:val="0"/>
        <w:snapToGrid/>
        <w:spacing w:before="120" w:after="120"/>
        <w:ind w:left="357" w:hanging="357"/>
        <w:rPr>
          <w:rFonts w:ascii="Times New Roman" w:hAnsi="Times New Roman"/>
          <w:sz w:val="24"/>
          <w:szCs w:val="24"/>
        </w:rPr>
      </w:pPr>
      <w:r w:rsidRPr="002A45AB">
        <w:rPr>
          <w:rFonts w:ascii="Times New Roman" w:hAnsi="Times New Roman"/>
          <w:sz w:val="24"/>
        </w:rPr>
        <w:t xml:space="preserve">kserokopii zgłoszenia </w:t>
      </w:r>
      <w:proofErr w:type="spellStart"/>
      <w:r w:rsidRPr="002A45AB">
        <w:rPr>
          <w:rFonts w:ascii="Times New Roman" w:hAnsi="Times New Roman"/>
          <w:sz w:val="24"/>
        </w:rPr>
        <w:t>wy</w:t>
      </w:r>
      <w:r>
        <w:rPr>
          <w:rFonts w:ascii="Times New Roman" w:hAnsi="Times New Roman"/>
          <w:sz w:val="24"/>
        </w:rPr>
        <w:t>poczynku</w:t>
      </w:r>
      <w:proofErr w:type="spellEnd"/>
      <w:r>
        <w:rPr>
          <w:rFonts w:ascii="Times New Roman" w:hAnsi="Times New Roman"/>
          <w:sz w:val="24"/>
        </w:rPr>
        <w:t xml:space="preserve"> do Kuratorium Oświaty;</w:t>
      </w:r>
    </w:p>
    <w:p w:rsidR="00014770" w:rsidRDefault="00014770" w:rsidP="001710D4">
      <w:pPr>
        <w:pStyle w:val="Tekstpodstawowy"/>
        <w:numPr>
          <w:ilvl w:val="0"/>
          <w:numId w:val="21"/>
        </w:numPr>
        <w:snapToGrid/>
        <w:spacing w:before="120" w:after="120"/>
        <w:ind w:left="357" w:hanging="357"/>
        <w:jc w:val="left"/>
        <w:rPr>
          <w:rFonts w:ascii="Times New Roman" w:hAnsi="Times New Roman"/>
          <w:sz w:val="24"/>
          <w:szCs w:val="24"/>
        </w:rPr>
      </w:pPr>
      <w:r w:rsidRPr="002A45AB">
        <w:rPr>
          <w:rFonts w:ascii="Times New Roman" w:hAnsi="Times New Roman"/>
          <w:sz w:val="24"/>
          <w:szCs w:val="24"/>
        </w:rPr>
        <w:t xml:space="preserve">szczegółowego </w:t>
      </w:r>
      <w:r>
        <w:rPr>
          <w:rFonts w:ascii="Times New Roman" w:hAnsi="Times New Roman"/>
          <w:sz w:val="24"/>
          <w:szCs w:val="24"/>
        </w:rPr>
        <w:t>harmonogramu realizacji zadania;</w:t>
      </w:r>
    </w:p>
    <w:p w:rsidR="00014770" w:rsidRPr="002A45AB" w:rsidRDefault="00014770" w:rsidP="001710D4">
      <w:pPr>
        <w:pStyle w:val="Tekstpodstawowy"/>
        <w:numPr>
          <w:ilvl w:val="0"/>
          <w:numId w:val="21"/>
        </w:numPr>
        <w:snapToGrid/>
        <w:spacing w:before="120" w:after="120"/>
        <w:ind w:left="357" w:hanging="357"/>
        <w:jc w:val="left"/>
        <w:rPr>
          <w:rFonts w:ascii="Times New Roman" w:eastAsiaTheme="minorHAnsi" w:hAnsi="Times New Roman"/>
          <w:sz w:val="24"/>
          <w:szCs w:val="24"/>
        </w:rPr>
      </w:pPr>
      <w:r w:rsidRPr="002A45AB">
        <w:rPr>
          <w:rFonts w:ascii="Times New Roman" w:hAnsi="Times New Roman"/>
          <w:sz w:val="24"/>
          <w:szCs w:val="24"/>
        </w:rPr>
        <w:t>list</w:t>
      </w:r>
      <w:r>
        <w:rPr>
          <w:rFonts w:ascii="Times New Roman" w:hAnsi="Times New Roman"/>
          <w:sz w:val="24"/>
          <w:szCs w:val="24"/>
        </w:rPr>
        <w:t>y</w:t>
      </w:r>
      <w:r w:rsidRPr="002A45AB">
        <w:rPr>
          <w:rFonts w:ascii="Times New Roman" w:hAnsi="Times New Roman"/>
          <w:sz w:val="24"/>
          <w:szCs w:val="24"/>
        </w:rPr>
        <w:t xml:space="preserve"> uczestników </w:t>
      </w:r>
      <w:proofErr w:type="spellStart"/>
      <w:r w:rsidRPr="002A45AB">
        <w:rPr>
          <w:rFonts w:ascii="Times New Roman" w:hAnsi="Times New Roman"/>
          <w:sz w:val="24"/>
          <w:szCs w:val="24"/>
        </w:rPr>
        <w:t>wypoczynku</w:t>
      </w:r>
      <w:proofErr w:type="spellEnd"/>
      <w:r>
        <w:rPr>
          <w:rFonts w:ascii="Times New Roman" w:hAnsi="Times New Roman"/>
          <w:sz w:val="24"/>
          <w:szCs w:val="24"/>
        </w:rPr>
        <w:t xml:space="preserve">, objętych dotacją, </w:t>
      </w:r>
      <w:r w:rsidRPr="002A45AB">
        <w:rPr>
          <w:rFonts w:ascii="Times New Roman" w:hAnsi="Times New Roman"/>
          <w:sz w:val="24"/>
          <w:szCs w:val="24"/>
        </w:rPr>
        <w:t>zawierającej</w:t>
      </w:r>
      <w:r>
        <w:rPr>
          <w:rFonts w:ascii="Times New Roman" w:hAnsi="Times New Roman"/>
          <w:sz w:val="24"/>
          <w:szCs w:val="24"/>
        </w:rPr>
        <w:t xml:space="preserve"> imię i nazwisko</w:t>
      </w:r>
      <w:r w:rsidRPr="002A45AB">
        <w:rPr>
          <w:rFonts w:ascii="Times New Roman" w:hAnsi="Times New Roman"/>
          <w:sz w:val="24"/>
          <w:szCs w:val="24"/>
        </w:rPr>
        <w:t xml:space="preserve"> u</w:t>
      </w:r>
      <w:r>
        <w:rPr>
          <w:rFonts w:ascii="Times New Roman" w:hAnsi="Times New Roman"/>
          <w:sz w:val="24"/>
          <w:szCs w:val="24"/>
        </w:rPr>
        <w:t>czest</w:t>
      </w:r>
      <w:r w:rsidRPr="002A45AB">
        <w:rPr>
          <w:rFonts w:ascii="Times New Roman" w:hAnsi="Times New Roman"/>
          <w:sz w:val="24"/>
          <w:szCs w:val="24"/>
        </w:rPr>
        <w:t>nik</w:t>
      </w:r>
      <w:r>
        <w:rPr>
          <w:rFonts w:ascii="Times New Roman" w:hAnsi="Times New Roman"/>
          <w:sz w:val="24"/>
          <w:szCs w:val="24"/>
        </w:rPr>
        <w:t>a</w:t>
      </w:r>
      <w:r w:rsidRPr="002A45AB">
        <w:rPr>
          <w:rFonts w:ascii="Times New Roman" w:hAnsi="Times New Roman"/>
          <w:sz w:val="24"/>
          <w:szCs w:val="24"/>
        </w:rPr>
        <w:t>, dat</w:t>
      </w:r>
      <w:r>
        <w:rPr>
          <w:rFonts w:ascii="Times New Roman" w:hAnsi="Times New Roman"/>
          <w:sz w:val="24"/>
          <w:szCs w:val="24"/>
        </w:rPr>
        <w:t>ę</w:t>
      </w:r>
      <w:r w:rsidRPr="002A45AB">
        <w:rPr>
          <w:rFonts w:ascii="Times New Roman" w:hAnsi="Times New Roman"/>
          <w:sz w:val="24"/>
          <w:szCs w:val="24"/>
        </w:rPr>
        <w:t xml:space="preserve"> urodzenia i adres z</w:t>
      </w:r>
      <w:r>
        <w:rPr>
          <w:rFonts w:ascii="Times New Roman" w:hAnsi="Times New Roman"/>
          <w:sz w:val="24"/>
          <w:szCs w:val="24"/>
        </w:rPr>
        <w:t>a</w:t>
      </w:r>
      <w:r w:rsidRPr="002A45AB">
        <w:rPr>
          <w:rFonts w:ascii="Times New Roman" w:hAnsi="Times New Roman"/>
          <w:sz w:val="24"/>
          <w:szCs w:val="24"/>
        </w:rPr>
        <w:t>mieszkania.</w:t>
      </w:r>
      <w:r w:rsidRPr="002A45AB">
        <w:rPr>
          <w:rFonts w:ascii="Times New Roman" w:eastAsiaTheme="minorHAnsi" w:hAnsi="Times New Roman"/>
          <w:sz w:val="24"/>
          <w:szCs w:val="24"/>
        </w:rPr>
        <w:t xml:space="preserve"> </w:t>
      </w:r>
    </w:p>
    <w:p w:rsidR="00D9002D" w:rsidRPr="00E70995" w:rsidRDefault="0041449D">
      <w:pPr>
        <w:pStyle w:val="NormalnyWeb"/>
        <w:spacing w:before="120" w:beforeAutospacing="0" w:after="120" w:afterAutospacing="0"/>
        <w:jc w:val="center"/>
        <w:rPr>
          <w:b/>
        </w:rPr>
      </w:pPr>
      <w:r w:rsidRPr="00E70995">
        <w:rPr>
          <w:b/>
        </w:rPr>
        <w:t>Rozdział 6</w:t>
      </w:r>
      <w:r w:rsidRPr="00E70995">
        <w:rPr>
          <w:b/>
        </w:rPr>
        <w:br/>
        <w:t>Zadania publiczne zrealizowane w roku poprzednim i w roku ogłoszenia konkursu</w:t>
      </w:r>
    </w:p>
    <w:p w:rsidR="00D62348" w:rsidRDefault="0041449D" w:rsidP="00D62348">
      <w:pPr>
        <w:spacing w:before="120" w:after="120" w:line="240" w:lineRule="auto"/>
        <w:ind w:firstLine="357"/>
        <w:jc w:val="both"/>
        <w:rPr>
          <w:rFonts w:ascii="Times New Roman" w:hAnsi="Times New Roman" w:cs="Times New Roman"/>
          <w:color w:val="000000" w:themeColor="text1"/>
          <w:sz w:val="24"/>
          <w:szCs w:val="24"/>
        </w:rPr>
      </w:pPr>
      <w:r w:rsidRPr="00E70995">
        <w:rPr>
          <w:rFonts w:ascii="Times New Roman" w:hAnsi="Times New Roman" w:cs="Times New Roman"/>
          <w:color w:val="000000" w:themeColor="text1"/>
          <w:sz w:val="24"/>
          <w:szCs w:val="24"/>
        </w:rPr>
        <w:t xml:space="preserve">§ 7. </w:t>
      </w:r>
      <w:r w:rsidR="00D62348" w:rsidRPr="00014770">
        <w:rPr>
          <w:rFonts w:ascii="Times New Roman" w:hAnsi="Times New Roman" w:cs="Times New Roman"/>
          <w:sz w:val="24"/>
          <w:szCs w:val="24"/>
        </w:rPr>
        <w:t xml:space="preserve">W </w:t>
      </w:r>
      <w:r w:rsidR="00D62348">
        <w:rPr>
          <w:rFonts w:ascii="Times New Roman" w:hAnsi="Times New Roman" w:cs="Times New Roman"/>
          <w:sz w:val="24"/>
          <w:szCs w:val="24"/>
        </w:rPr>
        <w:t xml:space="preserve">latach 2023-2024 Prezydent Grudziądza zlecił zadanie z zakresu działalności na rzecz </w:t>
      </w:r>
      <w:proofErr w:type="spellStart"/>
      <w:r w:rsidR="00D62348">
        <w:rPr>
          <w:rFonts w:ascii="Times New Roman" w:hAnsi="Times New Roman" w:cs="Times New Roman"/>
          <w:sz w:val="24"/>
          <w:szCs w:val="24"/>
        </w:rPr>
        <w:t>dzieci</w:t>
      </w:r>
      <w:proofErr w:type="spellEnd"/>
      <w:r w:rsidR="00D62348">
        <w:rPr>
          <w:rFonts w:ascii="Times New Roman" w:hAnsi="Times New Roman" w:cs="Times New Roman"/>
          <w:sz w:val="24"/>
          <w:szCs w:val="24"/>
        </w:rPr>
        <w:t xml:space="preserve"> i </w:t>
      </w:r>
      <w:proofErr w:type="spellStart"/>
      <w:r w:rsidR="00D62348">
        <w:rPr>
          <w:rFonts w:ascii="Times New Roman" w:hAnsi="Times New Roman" w:cs="Times New Roman"/>
          <w:sz w:val="24"/>
          <w:szCs w:val="24"/>
        </w:rPr>
        <w:t>młodzieży</w:t>
      </w:r>
      <w:proofErr w:type="spellEnd"/>
      <w:r w:rsidR="00D62348">
        <w:rPr>
          <w:rFonts w:ascii="Times New Roman" w:hAnsi="Times New Roman" w:cs="Times New Roman"/>
          <w:sz w:val="24"/>
          <w:szCs w:val="24"/>
        </w:rPr>
        <w:t xml:space="preserve">, w tym </w:t>
      </w:r>
      <w:proofErr w:type="spellStart"/>
      <w:r w:rsidR="00D62348">
        <w:rPr>
          <w:rFonts w:ascii="Times New Roman" w:hAnsi="Times New Roman" w:cs="Times New Roman"/>
          <w:sz w:val="24"/>
          <w:szCs w:val="24"/>
        </w:rPr>
        <w:t>wypoczynku</w:t>
      </w:r>
      <w:proofErr w:type="spellEnd"/>
      <w:r w:rsidR="00D62348">
        <w:rPr>
          <w:rFonts w:ascii="Times New Roman" w:hAnsi="Times New Roman" w:cs="Times New Roman"/>
          <w:sz w:val="24"/>
          <w:szCs w:val="24"/>
        </w:rPr>
        <w:t xml:space="preserve"> </w:t>
      </w:r>
      <w:proofErr w:type="spellStart"/>
      <w:r w:rsidR="00D62348">
        <w:rPr>
          <w:rFonts w:ascii="Times New Roman" w:hAnsi="Times New Roman" w:cs="Times New Roman"/>
          <w:sz w:val="24"/>
          <w:szCs w:val="24"/>
        </w:rPr>
        <w:t>dzieci</w:t>
      </w:r>
      <w:proofErr w:type="spellEnd"/>
      <w:r w:rsidR="00D62348">
        <w:rPr>
          <w:rFonts w:ascii="Times New Roman" w:hAnsi="Times New Roman" w:cs="Times New Roman"/>
          <w:sz w:val="24"/>
          <w:szCs w:val="24"/>
        </w:rPr>
        <w:t xml:space="preserve"> i </w:t>
      </w:r>
      <w:proofErr w:type="spellStart"/>
      <w:r w:rsidR="00D62348">
        <w:rPr>
          <w:rFonts w:ascii="Times New Roman" w:hAnsi="Times New Roman" w:cs="Times New Roman"/>
          <w:sz w:val="24"/>
          <w:szCs w:val="24"/>
        </w:rPr>
        <w:t>młodzieży</w:t>
      </w:r>
      <w:proofErr w:type="spellEnd"/>
      <w:r w:rsidR="00D62348">
        <w:rPr>
          <w:rFonts w:ascii="Times New Roman" w:hAnsi="Times New Roman" w:cs="Times New Roman"/>
          <w:sz w:val="24"/>
          <w:szCs w:val="24"/>
        </w:rPr>
        <w:t xml:space="preserve">, przekazując organizacjom pozarządowym i innym podmiotom dotacje w wysokości </w:t>
      </w:r>
      <w:r w:rsidR="00D62348" w:rsidRPr="006D3D11">
        <w:rPr>
          <w:rFonts w:ascii="Times New Roman" w:hAnsi="Times New Roman" w:cs="Times New Roman"/>
          <w:sz w:val="24"/>
          <w:szCs w:val="24"/>
        </w:rPr>
        <w:t xml:space="preserve">56.160,00 zł w 2023 roku </w:t>
      </w:r>
      <w:r w:rsidR="00D62348" w:rsidRPr="00DA7CBF">
        <w:rPr>
          <w:rFonts w:ascii="Times New Roman" w:hAnsi="Times New Roman" w:cs="Times New Roman"/>
          <w:sz w:val="24"/>
          <w:szCs w:val="24"/>
        </w:rPr>
        <w:t>i </w:t>
      </w:r>
      <w:r w:rsidR="00DA7CBF" w:rsidRPr="00DA7CBF">
        <w:rPr>
          <w:rFonts w:ascii="Times New Roman" w:hAnsi="Times New Roman" w:cs="Times New Roman"/>
          <w:sz w:val="24"/>
          <w:szCs w:val="24"/>
        </w:rPr>
        <w:t>60.250</w:t>
      </w:r>
      <w:r w:rsidR="006D3D11" w:rsidRPr="00DA7CBF">
        <w:rPr>
          <w:rFonts w:ascii="Times New Roman" w:hAnsi="Times New Roman" w:cs="Times New Roman"/>
          <w:sz w:val="24"/>
          <w:szCs w:val="24"/>
        </w:rPr>
        <w:t>,00</w:t>
      </w:r>
      <w:r w:rsidR="00D62348" w:rsidRPr="00DA7CBF">
        <w:rPr>
          <w:rFonts w:ascii="Times New Roman" w:hAnsi="Times New Roman" w:cs="Times New Roman"/>
          <w:sz w:val="24"/>
          <w:szCs w:val="24"/>
        </w:rPr>
        <w:t xml:space="preserve"> zł </w:t>
      </w:r>
      <w:r w:rsidR="00D62348" w:rsidRPr="001B2597">
        <w:rPr>
          <w:rFonts w:ascii="Times New Roman" w:hAnsi="Times New Roman" w:cs="Times New Roman"/>
          <w:sz w:val="24"/>
          <w:szCs w:val="24"/>
        </w:rPr>
        <w:t>w 2024 roku, zgodnie z zestawieniem:</w:t>
      </w:r>
    </w:p>
    <w:tbl>
      <w:tblPr>
        <w:tblStyle w:val="Tabela-Siatka"/>
        <w:tblW w:w="9072" w:type="dxa"/>
        <w:tblInd w:w="108" w:type="dxa"/>
        <w:tblLook w:val="04A0"/>
      </w:tblPr>
      <w:tblGrid>
        <w:gridCol w:w="516"/>
        <w:gridCol w:w="5438"/>
        <w:gridCol w:w="1559"/>
        <w:gridCol w:w="1559"/>
      </w:tblGrid>
      <w:tr w:rsidR="00D62348" w:rsidRPr="006F087D" w:rsidTr="00955E37">
        <w:trPr>
          <w:cantSplit/>
          <w:trHeight w:val="397"/>
        </w:trPr>
        <w:tc>
          <w:tcPr>
            <w:tcW w:w="516" w:type="dxa"/>
            <w:vAlign w:val="center"/>
            <w:hideMark/>
          </w:tcPr>
          <w:p w:rsidR="00D62348" w:rsidRPr="006F087D" w:rsidRDefault="00D62348" w:rsidP="00955E37">
            <w:pPr>
              <w:spacing w:after="0" w:line="240" w:lineRule="auto"/>
              <w:jc w:val="center"/>
              <w:rPr>
                <w:rFonts w:ascii="Times New Roman" w:hAnsi="Times New Roman" w:cs="Times New Roman"/>
                <w:color w:val="000000" w:themeColor="text1"/>
              </w:rPr>
            </w:pPr>
            <w:r w:rsidRPr="006F087D">
              <w:rPr>
                <w:rFonts w:ascii="Times New Roman" w:hAnsi="Times New Roman" w:cs="Times New Roman"/>
                <w:color w:val="000000" w:themeColor="text1"/>
              </w:rPr>
              <w:t>Lp.</w:t>
            </w:r>
          </w:p>
        </w:tc>
        <w:tc>
          <w:tcPr>
            <w:tcW w:w="5438" w:type="dxa"/>
            <w:vAlign w:val="center"/>
          </w:tcPr>
          <w:p w:rsidR="00D62348" w:rsidRPr="006F087D" w:rsidRDefault="00D62348" w:rsidP="00955E37">
            <w:pPr>
              <w:spacing w:after="0" w:line="240" w:lineRule="auto"/>
              <w:jc w:val="center"/>
              <w:rPr>
                <w:rFonts w:ascii="Times New Roman" w:hAnsi="Times New Roman" w:cs="Times New Roman"/>
                <w:bCs/>
                <w:color w:val="000000" w:themeColor="text1"/>
              </w:rPr>
            </w:pPr>
            <w:r w:rsidRPr="006F087D">
              <w:rPr>
                <w:rFonts w:ascii="Times New Roman" w:hAnsi="Times New Roman" w:cs="Times New Roman"/>
                <w:bCs/>
                <w:color w:val="000000" w:themeColor="text1"/>
              </w:rPr>
              <w:t xml:space="preserve">Nazwa </w:t>
            </w:r>
            <w:proofErr w:type="spellStart"/>
            <w:r w:rsidRPr="006F087D">
              <w:rPr>
                <w:rFonts w:ascii="Times New Roman" w:hAnsi="Times New Roman" w:cs="Times New Roman"/>
                <w:bCs/>
                <w:color w:val="000000" w:themeColor="text1"/>
              </w:rPr>
              <w:t>organizacji</w:t>
            </w:r>
            <w:proofErr w:type="spellEnd"/>
          </w:p>
        </w:tc>
        <w:tc>
          <w:tcPr>
            <w:tcW w:w="1559" w:type="dxa"/>
            <w:vAlign w:val="center"/>
            <w:hideMark/>
          </w:tcPr>
          <w:p w:rsidR="00D62348" w:rsidRPr="006F087D" w:rsidRDefault="00D62348" w:rsidP="00955E37">
            <w:pPr>
              <w:spacing w:after="0" w:line="240" w:lineRule="auto"/>
              <w:jc w:val="center"/>
              <w:rPr>
                <w:rFonts w:ascii="Times New Roman" w:hAnsi="Times New Roman" w:cs="Times New Roman"/>
                <w:bCs/>
                <w:color w:val="000000" w:themeColor="text1"/>
              </w:rPr>
            </w:pPr>
            <w:r w:rsidRPr="006F087D">
              <w:rPr>
                <w:rFonts w:ascii="Times New Roman" w:hAnsi="Times New Roman" w:cs="Times New Roman"/>
                <w:bCs/>
                <w:color w:val="000000" w:themeColor="text1"/>
              </w:rPr>
              <w:t>Kwota dotacji</w:t>
            </w:r>
            <w:r>
              <w:rPr>
                <w:rFonts w:ascii="Times New Roman" w:hAnsi="Times New Roman" w:cs="Times New Roman"/>
                <w:bCs/>
                <w:color w:val="000000" w:themeColor="text1"/>
              </w:rPr>
              <w:t xml:space="preserve"> w 2023 roku</w:t>
            </w:r>
          </w:p>
        </w:tc>
        <w:tc>
          <w:tcPr>
            <w:tcW w:w="1559" w:type="dxa"/>
          </w:tcPr>
          <w:p w:rsidR="00D62348" w:rsidRPr="006F087D" w:rsidRDefault="00D62348" w:rsidP="00955E37">
            <w:pPr>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Kwota dotacji w 2024 roku</w:t>
            </w:r>
          </w:p>
        </w:tc>
      </w:tr>
      <w:tr w:rsidR="00D62348" w:rsidRPr="001B63CF" w:rsidTr="00955E37">
        <w:trPr>
          <w:cantSplit/>
          <w:trHeight w:val="397"/>
        </w:trPr>
        <w:tc>
          <w:tcPr>
            <w:tcW w:w="516" w:type="dxa"/>
            <w:vAlign w:val="center"/>
            <w:hideMark/>
          </w:tcPr>
          <w:p w:rsidR="00D62348" w:rsidRPr="001B63CF" w:rsidRDefault="00D62348" w:rsidP="00955E3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5438" w:type="dxa"/>
            <w:vAlign w:val="center"/>
            <w:hideMark/>
          </w:tcPr>
          <w:p w:rsidR="00D62348" w:rsidRPr="001B63CF" w:rsidRDefault="00D62348" w:rsidP="00955E37">
            <w:pPr>
              <w:spacing w:after="0" w:line="240" w:lineRule="auto"/>
              <w:rPr>
                <w:rFonts w:ascii="Times New Roman" w:hAnsi="Times New Roman" w:cs="Times New Roman"/>
                <w:color w:val="000000" w:themeColor="text1"/>
              </w:rPr>
            </w:pPr>
            <w:r w:rsidRPr="001B63CF">
              <w:rPr>
                <w:rFonts w:ascii="Times New Roman" w:hAnsi="Times New Roman" w:cs="Times New Roman"/>
                <w:color w:val="000000" w:themeColor="text1"/>
              </w:rPr>
              <w:t>Autonomiczna Sekcja Koszykówki „Basketstal”</w:t>
            </w:r>
          </w:p>
        </w:tc>
        <w:tc>
          <w:tcPr>
            <w:tcW w:w="1559" w:type="dxa"/>
            <w:vAlign w:val="center"/>
          </w:tcPr>
          <w:p w:rsidR="00D62348" w:rsidRPr="001B63CF" w:rsidRDefault="00D62348"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17.100,00</w:t>
            </w:r>
          </w:p>
        </w:tc>
        <w:tc>
          <w:tcPr>
            <w:tcW w:w="1559" w:type="dxa"/>
            <w:vAlign w:val="center"/>
          </w:tcPr>
          <w:p w:rsidR="00D62348" w:rsidRDefault="00A85836"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13.500,00</w:t>
            </w:r>
          </w:p>
        </w:tc>
      </w:tr>
      <w:tr w:rsidR="00D62348" w:rsidRPr="001B63CF" w:rsidTr="00955E37">
        <w:trPr>
          <w:cantSplit/>
          <w:trHeight w:val="397"/>
        </w:trPr>
        <w:tc>
          <w:tcPr>
            <w:tcW w:w="516" w:type="dxa"/>
            <w:vAlign w:val="center"/>
            <w:hideMark/>
          </w:tcPr>
          <w:p w:rsidR="00D62348" w:rsidRPr="001B63CF" w:rsidRDefault="00D62348" w:rsidP="00955E3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5438" w:type="dxa"/>
            <w:vAlign w:val="center"/>
          </w:tcPr>
          <w:p w:rsidR="00D62348" w:rsidRPr="00175A9B" w:rsidRDefault="00D62348" w:rsidP="00955E37">
            <w:pPr>
              <w:spacing w:after="0" w:line="240" w:lineRule="auto"/>
              <w:rPr>
                <w:rFonts w:ascii="Times New Roman" w:hAnsi="Times New Roman" w:cs="Times New Roman"/>
                <w:color w:val="000000" w:themeColor="text1"/>
                <w:spacing w:val="-4"/>
              </w:rPr>
            </w:pPr>
            <w:r>
              <w:rPr>
                <w:rFonts w:ascii="Times New Roman" w:hAnsi="Times New Roman" w:cs="Times New Roman"/>
                <w:color w:val="000000" w:themeColor="text1"/>
                <w:spacing w:val="-4"/>
              </w:rPr>
              <w:t>Caritas Diecezji Toruńskiej – Grudziądzkie Centrum Caritas im. Błogosławionej Juty</w:t>
            </w:r>
          </w:p>
        </w:tc>
        <w:tc>
          <w:tcPr>
            <w:tcW w:w="1559" w:type="dxa"/>
            <w:vAlign w:val="center"/>
          </w:tcPr>
          <w:p w:rsidR="00D62348" w:rsidRPr="001B63CF" w:rsidRDefault="00D62348"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13.920,00</w:t>
            </w:r>
          </w:p>
        </w:tc>
        <w:tc>
          <w:tcPr>
            <w:tcW w:w="1559" w:type="dxa"/>
            <w:vAlign w:val="center"/>
          </w:tcPr>
          <w:p w:rsidR="00D62348" w:rsidRDefault="00A85836"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10.000</w:t>
            </w:r>
            <w:r w:rsidR="00D62348">
              <w:rPr>
                <w:rFonts w:ascii="Times New Roman" w:hAnsi="Times New Roman" w:cs="Times New Roman"/>
                <w:color w:val="000000" w:themeColor="text1"/>
              </w:rPr>
              <w:t>,00</w:t>
            </w:r>
          </w:p>
        </w:tc>
      </w:tr>
      <w:tr w:rsidR="00D62348" w:rsidRPr="001B63CF" w:rsidTr="00955E37">
        <w:trPr>
          <w:cantSplit/>
          <w:trHeight w:val="397"/>
        </w:trPr>
        <w:tc>
          <w:tcPr>
            <w:tcW w:w="516" w:type="dxa"/>
            <w:vAlign w:val="center"/>
          </w:tcPr>
          <w:p w:rsidR="00D62348" w:rsidRDefault="00D62348" w:rsidP="00955E3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5438" w:type="dxa"/>
            <w:vAlign w:val="center"/>
          </w:tcPr>
          <w:p w:rsidR="00D62348" w:rsidRPr="001B63CF" w:rsidRDefault="00D62348" w:rsidP="00955E3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Fundacja Inicjatyw Społecznych Źródło</w:t>
            </w:r>
          </w:p>
        </w:tc>
        <w:tc>
          <w:tcPr>
            <w:tcW w:w="1559" w:type="dxa"/>
            <w:vAlign w:val="center"/>
          </w:tcPr>
          <w:p w:rsidR="00D62348" w:rsidRDefault="00D62348"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7.500,00</w:t>
            </w:r>
          </w:p>
        </w:tc>
        <w:tc>
          <w:tcPr>
            <w:tcW w:w="1559" w:type="dxa"/>
            <w:vAlign w:val="center"/>
          </w:tcPr>
          <w:p w:rsidR="00D62348" w:rsidRDefault="00A85836"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3.750,00</w:t>
            </w:r>
          </w:p>
        </w:tc>
      </w:tr>
      <w:tr w:rsidR="00D62348" w:rsidRPr="001B63CF" w:rsidTr="00955E37">
        <w:trPr>
          <w:cantSplit/>
          <w:trHeight w:val="397"/>
        </w:trPr>
        <w:tc>
          <w:tcPr>
            <w:tcW w:w="516" w:type="dxa"/>
            <w:vAlign w:val="center"/>
          </w:tcPr>
          <w:p w:rsidR="00D62348" w:rsidRPr="001B63CF" w:rsidRDefault="00D62348" w:rsidP="00955E3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438" w:type="dxa"/>
            <w:vAlign w:val="center"/>
            <w:hideMark/>
          </w:tcPr>
          <w:p w:rsidR="00D62348" w:rsidRPr="001B63CF" w:rsidRDefault="00D62348" w:rsidP="00955E37">
            <w:pPr>
              <w:spacing w:after="0" w:line="240" w:lineRule="auto"/>
              <w:rPr>
                <w:rFonts w:ascii="Times New Roman" w:hAnsi="Times New Roman" w:cs="Times New Roman"/>
                <w:color w:val="000000" w:themeColor="text1"/>
              </w:rPr>
            </w:pPr>
            <w:r w:rsidRPr="001B63CF">
              <w:rPr>
                <w:rFonts w:ascii="Times New Roman" w:hAnsi="Times New Roman" w:cs="Times New Roman"/>
                <w:color w:val="000000" w:themeColor="text1"/>
              </w:rPr>
              <w:t>Klub Wioślarski „Wisła” w Grudziądzu</w:t>
            </w:r>
          </w:p>
        </w:tc>
        <w:tc>
          <w:tcPr>
            <w:tcW w:w="1559" w:type="dxa"/>
            <w:vAlign w:val="center"/>
          </w:tcPr>
          <w:p w:rsidR="00D62348" w:rsidRPr="001B63CF" w:rsidRDefault="00D62348"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6.300,00</w:t>
            </w:r>
          </w:p>
        </w:tc>
        <w:tc>
          <w:tcPr>
            <w:tcW w:w="1559" w:type="dxa"/>
            <w:vAlign w:val="center"/>
          </w:tcPr>
          <w:p w:rsidR="00D62348" w:rsidRDefault="00A85836"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10.500,00</w:t>
            </w:r>
          </w:p>
        </w:tc>
      </w:tr>
      <w:tr w:rsidR="00D62348" w:rsidTr="00955E37">
        <w:trPr>
          <w:cantSplit/>
          <w:trHeight w:val="397"/>
        </w:trPr>
        <w:tc>
          <w:tcPr>
            <w:tcW w:w="516" w:type="dxa"/>
            <w:vAlign w:val="center"/>
          </w:tcPr>
          <w:p w:rsidR="00D62348" w:rsidRDefault="00D62348" w:rsidP="00955E3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5438" w:type="dxa"/>
            <w:vAlign w:val="center"/>
          </w:tcPr>
          <w:p w:rsidR="00D62348" w:rsidRDefault="00D62348" w:rsidP="00955E3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Stowarzyszenie Olimpia Grudziądz Akademia Piłkarska</w:t>
            </w:r>
          </w:p>
        </w:tc>
        <w:tc>
          <w:tcPr>
            <w:tcW w:w="1559" w:type="dxa"/>
            <w:vAlign w:val="center"/>
          </w:tcPr>
          <w:p w:rsidR="00D62348" w:rsidRDefault="00D62348"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2.340,00</w:t>
            </w:r>
          </w:p>
        </w:tc>
        <w:tc>
          <w:tcPr>
            <w:tcW w:w="1559" w:type="dxa"/>
            <w:vAlign w:val="center"/>
          </w:tcPr>
          <w:p w:rsidR="00D62348" w:rsidRDefault="00A85836"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0,00</w:t>
            </w:r>
          </w:p>
        </w:tc>
      </w:tr>
      <w:tr w:rsidR="00D62348" w:rsidTr="00955E37">
        <w:trPr>
          <w:cantSplit/>
          <w:trHeight w:val="397"/>
        </w:trPr>
        <w:tc>
          <w:tcPr>
            <w:tcW w:w="516" w:type="dxa"/>
            <w:vAlign w:val="center"/>
          </w:tcPr>
          <w:p w:rsidR="00D62348" w:rsidRPr="001B63CF" w:rsidRDefault="00D62348" w:rsidP="00955E3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5438" w:type="dxa"/>
            <w:vAlign w:val="center"/>
          </w:tcPr>
          <w:p w:rsidR="00D62348" w:rsidRPr="001B63CF" w:rsidRDefault="00D62348" w:rsidP="00955E3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Uczniowski Klub Sportowy „</w:t>
            </w:r>
            <w:proofErr w:type="spellStart"/>
            <w:r>
              <w:rPr>
                <w:rFonts w:ascii="Times New Roman" w:hAnsi="Times New Roman" w:cs="Times New Roman"/>
                <w:color w:val="000000" w:themeColor="text1"/>
              </w:rPr>
              <w:t>Nike</w:t>
            </w:r>
            <w:proofErr w:type="spellEnd"/>
            <w:r>
              <w:rPr>
                <w:rFonts w:ascii="Times New Roman" w:hAnsi="Times New Roman" w:cs="Times New Roman"/>
                <w:color w:val="000000" w:themeColor="text1"/>
              </w:rPr>
              <w:t>”</w:t>
            </w:r>
          </w:p>
        </w:tc>
        <w:tc>
          <w:tcPr>
            <w:tcW w:w="1559" w:type="dxa"/>
            <w:vAlign w:val="center"/>
          </w:tcPr>
          <w:p w:rsidR="00D62348" w:rsidRDefault="00D62348"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9.000,00</w:t>
            </w:r>
          </w:p>
        </w:tc>
        <w:tc>
          <w:tcPr>
            <w:tcW w:w="1559" w:type="dxa"/>
            <w:vAlign w:val="center"/>
          </w:tcPr>
          <w:p w:rsidR="00D62348" w:rsidRDefault="00DA7CBF"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12.900</w:t>
            </w:r>
            <w:r w:rsidR="00A85836">
              <w:rPr>
                <w:rFonts w:ascii="Times New Roman" w:hAnsi="Times New Roman" w:cs="Times New Roman"/>
                <w:color w:val="000000" w:themeColor="text1"/>
              </w:rPr>
              <w:t>,00</w:t>
            </w:r>
          </w:p>
        </w:tc>
      </w:tr>
      <w:tr w:rsidR="00A85836" w:rsidTr="00955E37">
        <w:trPr>
          <w:cantSplit/>
          <w:trHeight w:val="397"/>
        </w:trPr>
        <w:tc>
          <w:tcPr>
            <w:tcW w:w="516" w:type="dxa"/>
            <w:vAlign w:val="center"/>
          </w:tcPr>
          <w:p w:rsidR="00A85836" w:rsidRDefault="00A85836" w:rsidP="00955E3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5438" w:type="dxa"/>
            <w:vAlign w:val="center"/>
          </w:tcPr>
          <w:p w:rsidR="00A85836" w:rsidRDefault="00A85836" w:rsidP="00955E3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Związek Harcerstwa Polskiego Chorągiew Kujawsko-Pomorska Hufiec Grudziądz</w:t>
            </w:r>
          </w:p>
        </w:tc>
        <w:tc>
          <w:tcPr>
            <w:tcW w:w="1559" w:type="dxa"/>
            <w:vAlign w:val="center"/>
          </w:tcPr>
          <w:p w:rsidR="00A85836" w:rsidRDefault="00A85836"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0,00</w:t>
            </w:r>
          </w:p>
        </w:tc>
        <w:tc>
          <w:tcPr>
            <w:tcW w:w="1559" w:type="dxa"/>
            <w:vAlign w:val="center"/>
          </w:tcPr>
          <w:p w:rsidR="00A85836" w:rsidRDefault="00A85836"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9.600,00</w:t>
            </w:r>
          </w:p>
        </w:tc>
      </w:tr>
      <w:tr w:rsidR="00D62348" w:rsidTr="00955E37">
        <w:trPr>
          <w:cantSplit/>
          <w:trHeight w:val="397"/>
        </w:trPr>
        <w:tc>
          <w:tcPr>
            <w:tcW w:w="5954" w:type="dxa"/>
            <w:gridSpan w:val="2"/>
            <w:vAlign w:val="center"/>
          </w:tcPr>
          <w:p w:rsidR="00D62348" w:rsidRPr="001B63CF" w:rsidRDefault="00D62348" w:rsidP="00955E37">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Razem</w:t>
            </w:r>
          </w:p>
        </w:tc>
        <w:tc>
          <w:tcPr>
            <w:tcW w:w="1559" w:type="dxa"/>
            <w:vAlign w:val="center"/>
          </w:tcPr>
          <w:p w:rsidR="00D62348" w:rsidRDefault="00D62348" w:rsidP="00955E37">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56.160,00</w:t>
            </w:r>
          </w:p>
        </w:tc>
        <w:tc>
          <w:tcPr>
            <w:tcW w:w="1559" w:type="dxa"/>
            <w:vAlign w:val="center"/>
          </w:tcPr>
          <w:p w:rsidR="00D62348" w:rsidRDefault="00DA7CBF" w:rsidP="00955E37">
            <w:pPr>
              <w:spacing w:after="0" w:line="240" w:lineRule="auto"/>
              <w:jc w:val="right"/>
              <w:rPr>
                <w:rFonts w:ascii="Times New Roman" w:hAnsi="Times New Roman" w:cs="Times New Roman"/>
                <w:color w:val="000000" w:themeColor="text1"/>
              </w:rPr>
            </w:pPr>
            <w:r w:rsidRPr="00DA7CBF">
              <w:rPr>
                <w:rFonts w:ascii="Times New Roman" w:hAnsi="Times New Roman" w:cs="Times New Roman"/>
                <w:color w:val="000000" w:themeColor="text1"/>
              </w:rPr>
              <w:t>60.250</w:t>
            </w:r>
            <w:r w:rsidR="00A85836" w:rsidRPr="00DA7CBF">
              <w:rPr>
                <w:rFonts w:ascii="Times New Roman" w:hAnsi="Times New Roman" w:cs="Times New Roman"/>
                <w:color w:val="000000" w:themeColor="text1"/>
              </w:rPr>
              <w:t>,00</w:t>
            </w:r>
          </w:p>
        </w:tc>
      </w:tr>
    </w:tbl>
    <w:p w:rsidR="00D9002D" w:rsidRDefault="0041449D">
      <w:pPr>
        <w:pStyle w:val="NormalnyWeb"/>
        <w:tabs>
          <w:tab w:val="left" w:pos="3828"/>
          <w:tab w:val="left" w:pos="3969"/>
        </w:tabs>
        <w:spacing w:before="120" w:beforeAutospacing="0" w:after="120" w:afterAutospacing="0"/>
        <w:jc w:val="center"/>
        <w:rPr>
          <w:b/>
        </w:rPr>
      </w:pPr>
      <w:r w:rsidRPr="009E2625">
        <w:rPr>
          <w:b/>
        </w:rPr>
        <w:t>Rozdział 7</w:t>
      </w:r>
      <w:r w:rsidRPr="009E2625">
        <w:rPr>
          <w:b/>
        </w:rPr>
        <w:br/>
      </w:r>
      <w:r>
        <w:rPr>
          <w:b/>
        </w:rPr>
        <w:t>Przepisy końcowe</w:t>
      </w:r>
    </w:p>
    <w:p w:rsidR="00D9002D" w:rsidRDefault="0041449D" w:rsidP="00D82675">
      <w:pPr>
        <w:pStyle w:val="Tekstpodstawowy"/>
        <w:tabs>
          <w:tab w:val="left" w:pos="360"/>
        </w:tabs>
        <w:snapToGrid/>
        <w:spacing w:before="120" w:after="120"/>
        <w:ind w:firstLine="357"/>
        <w:rPr>
          <w:rFonts w:ascii="Times New Roman" w:hAnsi="Times New Roman"/>
          <w:sz w:val="24"/>
          <w:szCs w:val="24"/>
        </w:rPr>
      </w:pPr>
      <w:r>
        <w:rPr>
          <w:rFonts w:ascii="Times New Roman" w:hAnsi="Times New Roman"/>
          <w:sz w:val="24"/>
          <w:szCs w:val="24"/>
        </w:rPr>
        <w:t>§ 8. 1. Zapraszam organizacje pozarządowe</w:t>
      </w:r>
      <w:r w:rsidR="00D82675">
        <w:rPr>
          <w:rFonts w:ascii="Times New Roman" w:hAnsi="Times New Roman"/>
          <w:bCs/>
          <w:sz w:val="24"/>
          <w:szCs w:val="24"/>
        </w:rPr>
        <w:t xml:space="preserve">, o których mowa w art. 3 ust. 2 oraz podmioty prowadzące działalność pożytku publicznego, o których mowa w art. 3 ust. 3 ustawy </w:t>
      </w:r>
      <w:r w:rsidR="00D82675">
        <w:rPr>
          <w:rFonts w:ascii="Times New Roman" w:hAnsi="Times New Roman"/>
          <w:sz w:val="24"/>
          <w:szCs w:val="24"/>
        </w:rPr>
        <w:t xml:space="preserve">z dnia 24 kwietnia 2003 r. o działalności pożytku publicznego i o wolontariacie, </w:t>
      </w:r>
      <w:r>
        <w:rPr>
          <w:rFonts w:ascii="Times New Roman" w:hAnsi="Times New Roman"/>
          <w:sz w:val="24"/>
          <w:szCs w:val="24"/>
        </w:rPr>
        <w:t xml:space="preserve"> do wskazywania</w:t>
      </w:r>
      <w:r>
        <w:rPr>
          <w:rFonts w:ascii="Times New Roman" w:hAnsi="Times New Roman"/>
          <w:b/>
          <w:sz w:val="24"/>
          <w:szCs w:val="24"/>
        </w:rPr>
        <w:t xml:space="preserve"> </w:t>
      </w:r>
      <w:proofErr w:type="spellStart"/>
      <w:r>
        <w:rPr>
          <w:rFonts w:ascii="Times New Roman" w:hAnsi="Times New Roman"/>
          <w:sz w:val="24"/>
          <w:szCs w:val="24"/>
        </w:rPr>
        <w:t>osób</w:t>
      </w:r>
      <w:proofErr w:type="spellEnd"/>
      <w:r>
        <w:rPr>
          <w:rFonts w:ascii="Times New Roman" w:hAnsi="Times New Roman"/>
          <w:sz w:val="24"/>
          <w:szCs w:val="24"/>
        </w:rPr>
        <w:t xml:space="preserve"> do udziału w pracach komisji konkursowej.</w:t>
      </w:r>
    </w:p>
    <w:p w:rsidR="00D9002D" w:rsidRDefault="0041449D" w:rsidP="001710D4">
      <w:pPr>
        <w:pStyle w:val="Tekstpodstawowy"/>
        <w:numPr>
          <w:ilvl w:val="0"/>
          <w:numId w:val="22"/>
        </w:numPr>
        <w:snapToGrid/>
        <w:spacing w:before="120" w:after="120"/>
        <w:ind w:left="0" w:firstLine="357"/>
        <w:rPr>
          <w:rFonts w:ascii="Times New Roman" w:hAnsi="Times New Roman"/>
          <w:color w:val="auto"/>
          <w:sz w:val="24"/>
          <w:szCs w:val="24"/>
        </w:rPr>
      </w:pPr>
      <w:r>
        <w:rPr>
          <w:rFonts w:ascii="Times New Roman" w:hAnsi="Times New Roman"/>
          <w:color w:val="auto"/>
          <w:sz w:val="24"/>
          <w:szCs w:val="24"/>
        </w:rPr>
        <w:lastRenderedPageBreak/>
        <w:t xml:space="preserve">W pracach komisji konkursowej nie mogą uczestniczyć osoby wskazane przez organizacje pozarządowe i podmioty biorące udział w konkursie. </w:t>
      </w:r>
    </w:p>
    <w:p w:rsidR="00D9002D" w:rsidRPr="00F52B57" w:rsidRDefault="0041449D" w:rsidP="001710D4">
      <w:pPr>
        <w:pStyle w:val="Tekstpodstawowy"/>
        <w:numPr>
          <w:ilvl w:val="0"/>
          <w:numId w:val="22"/>
        </w:numPr>
        <w:snapToGrid/>
        <w:spacing w:before="120" w:after="120"/>
        <w:ind w:left="0" w:firstLine="357"/>
        <w:rPr>
          <w:rFonts w:ascii="Times New Roman" w:hAnsi="Times New Roman"/>
          <w:color w:val="auto"/>
          <w:sz w:val="24"/>
          <w:szCs w:val="24"/>
        </w:rPr>
      </w:pPr>
      <w:r>
        <w:rPr>
          <w:rFonts w:ascii="Times New Roman" w:hAnsi="Times New Roman"/>
          <w:color w:val="auto"/>
          <w:sz w:val="24"/>
          <w:szCs w:val="24"/>
        </w:rPr>
        <w:t xml:space="preserve">Członkowie komisji konkursowej, wskazani przez organizacje pozarządowe, wykonują swoje obowiązki społecznie w godzinach </w:t>
      </w:r>
      <w:proofErr w:type="spellStart"/>
      <w:r>
        <w:rPr>
          <w:rFonts w:ascii="Times New Roman" w:hAnsi="Times New Roman"/>
          <w:color w:val="auto"/>
          <w:sz w:val="24"/>
          <w:szCs w:val="24"/>
        </w:rPr>
        <w:t>pracy</w:t>
      </w:r>
      <w:proofErr w:type="spellEnd"/>
      <w:r>
        <w:rPr>
          <w:rFonts w:ascii="Times New Roman" w:hAnsi="Times New Roman"/>
          <w:color w:val="auto"/>
          <w:sz w:val="24"/>
          <w:szCs w:val="24"/>
        </w:rPr>
        <w:t xml:space="preserve"> Urzędu </w:t>
      </w:r>
      <w:r w:rsidRPr="00F52B57">
        <w:rPr>
          <w:rFonts w:ascii="Times New Roman" w:hAnsi="Times New Roman"/>
          <w:color w:val="auto"/>
          <w:sz w:val="24"/>
          <w:szCs w:val="24"/>
        </w:rPr>
        <w:t>Miejskiego w Grudziądzu.</w:t>
      </w:r>
    </w:p>
    <w:p w:rsidR="00D9002D" w:rsidRDefault="0041449D" w:rsidP="001710D4">
      <w:pPr>
        <w:pStyle w:val="Tekstpodstawowy"/>
        <w:numPr>
          <w:ilvl w:val="0"/>
          <w:numId w:val="22"/>
        </w:numPr>
        <w:snapToGrid/>
        <w:spacing w:before="120" w:after="120"/>
        <w:ind w:left="0" w:firstLine="357"/>
        <w:rPr>
          <w:rFonts w:ascii="Times New Roman" w:hAnsi="Times New Roman"/>
          <w:color w:val="auto"/>
          <w:sz w:val="24"/>
          <w:szCs w:val="24"/>
        </w:rPr>
      </w:pPr>
      <w:r w:rsidRPr="00F52B57">
        <w:rPr>
          <w:rFonts w:ascii="Times New Roman" w:hAnsi="Times New Roman"/>
          <w:spacing w:val="-2"/>
          <w:sz w:val="24"/>
          <w:szCs w:val="24"/>
        </w:rPr>
        <w:t xml:space="preserve">Pisemne zgłoszenia </w:t>
      </w:r>
      <w:proofErr w:type="spellStart"/>
      <w:r w:rsidRPr="00F52B57">
        <w:rPr>
          <w:rFonts w:ascii="Times New Roman" w:hAnsi="Times New Roman"/>
          <w:spacing w:val="-2"/>
          <w:sz w:val="24"/>
          <w:szCs w:val="24"/>
        </w:rPr>
        <w:t>osób</w:t>
      </w:r>
      <w:proofErr w:type="spellEnd"/>
      <w:r w:rsidRPr="00F52B57">
        <w:rPr>
          <w:rFonts w:ascii="Times New Roman" w:hAnsi="Times New Roman"/>
          <w:spacing w:val="-2"/>
          <w:sz w:val="24"/>
          <w:szCs w:val="24"/>
        </w:rPr>
        <w:t xml:space="preserve"> do udziału w pracach komisji konkursowej, sporządzone zgodnie ze wzorem określonym w Załączniku Nr 1 do Zarządzenia Nr 615/23 Prezydenta Grudziądza z dnia 20 listopada 2023 r. w sprawie procedury zlecania zadań publicznych organizacjom po</w:t>
      </w:r>
      <w:r w:rsidR="00D82675">
        <w:rPr>
          <w:rFonts w:ascii="Times New Roman" w:hAnsi="Times New Roman"/>
          <w:spacing w:val="-2"/>
          <w:sz w:val="24"/>
          <w:szCs w:val="24"/>
        </w:rPr>
        <w:t>zarządowym, w terminie do dnia</w:t>
      </w:r>
      <w:r w:rsidR="00812EBC">
        <w:rPr>
          <w:rFonts w:ascii="Times New Roman" w:hAnsi="Times New Roman"/>
          <w:spacing w:val="-2"/>
          <w:sz w:val="24"/>
          <w:szCs w:val="24"/>
        </w:rPr>
        <w:t xml:space="preserve"> </w:t>
      </w:r>
      <w:r w:rsidR="00071252">
        <w:rPr>
          <w:rFonts w:ascii="Times New Roman" w:hAnsi="Times New Roman"/>
          <w:spacing w:val="-2"/>
          <w:sz w:val="24"/>
          <w:szCs w:val="24"/>
        </w:rPr>
        <w:t>20</w:t>
      </w:r>
      <w:r w:rsidR="00812EBC">
        <w:rPr>
          <w:rFonts w:ascii="Times New Roman" w:hAnsi="Times New Roman"/>
          <w:spacing w:val="-2"/>
          <w:sz w:val="24"/>
          <w:szCs w:val="24"/>
        </w:rPr>
        <w:t xml:space="preserve"> grudnia 2024 </w:t>
      </w:r>
      <w:r w:rsidRPr="00F52B57">
        <w:rPr>
          <w:rFonts w:ascii="Times New Roman" w:hAnsi="Times New Roman"/>
          <w:spacing w:val="-2"/>
          <w:sz w:val="24"/>
          <w:szCs w:val="24"/>
        </w:rPr>
        <w:t>r.</w:t>
      </w:r>
      <w:r>
        <w:rPr>
          <w:rFonts w:ascii="Times New Roman" w:hAnsi="Times New Roman"/>
          <w:spacing w:val="-2"/>
          <w:sz w:val="24"/>
          <w:szCs w:val="24"/>
        </w:rPr>
        <w:t xml:space="preserve"> należy:</w:t>
      </w:r>
    </w:p>
    <w:p w:rsidR="00D9002D" w:rsidRDefault="0041449D" w:rsidP="001710D4">
      <w:pPr>
        <w:pStyle w:val="Tekstpodstawowy"/>
        <w:numPr>
          <w:ilvl w:val="0"/>
          <w:numId w:val="23"/>
        </w:numPr>
        <w:snapToGrid/>
        <w:spacing w:before="120" w:after="120"/>
        <w:rPr>
          <w:rFonts w:ascii="Times New Roman" w:hAnsi="Times New Roman"/>
          <w:color w:val="auto"/>
          <w:sz w:val="24"/>
          <w:szCs w:val="24"/>
        </w:rPr>
      </w:pPr>
      <w:r>
        <w:rPr>
          <w:rFonts w:ascii="Times New Roman" w:hAnsi="Times New Roman"/>
          <w:color w:val="auto"/>
          <w:sz w:val="24"/>
          <w:szCs w:val="24"/>
        </w:rPr>
        <w:t xml:space="preserve">dostarczyć do Biura Obsługi Interesantów Urzędu Miejskiego w Grudziądzu przy ul. Ratuszowej 1 albo </w:t>
      </w:r>
    </w:p>
    <w:p w:rsidR="00D9002D" w:rsidRDefault="0041449D" w:rsidP="001710D4">
      <w:pPr>
        <w:pStyle w:val="Tekstpodstawowy"/>
        <w:numPr>
          <w:ilvl w:val="0"/>
          <w:numId w:val="23"/>
        </w:numPr>
        <w:tabs>
          <w:tab w:val="left" w:pos="360"/>
        </w:tabs>
        <w:snapToGrid/>
        <w:spacing w:before="120" w:after="160" w:line="259" w:lineRule="auto"/>
        <w:rPr>
          <w:rFonts w:ascii="Times New Roman" w:hAnsi="Times New Roman"/>
          <w:sz w:val="24"/>
          <w:szCs w:val="24"/>
        </w:rPr>
      </w:pPr>
      <w:r>
        <w:rPr>
          <w:rFonts w:ascii="Times New Roman" w:hAnsi="Times New Roman"/>
          <w:color w:val="auto"/>
          <w:sz w:val="24"/>
          <w:szCs w:val="24"/>
        </w:rPr>
        <w:t xml:space="preserve">przesłać w formie </w:t>
      </w:r>
      <w:proofErr w:type="spellStart"/>
      <w:r>
        <w:rPr>
          <w:rFonts w:ascii="Times New Roman" w:hAnsi="Times New Roman"/>
          <w:color w:val="auto"/>
          <w:sz w:val="24"/>
          <w:szCs w:val="24"/>
        </w:rPr>
        <w:t>skanu</w:t>
      </w:r>
      <w:proofErr w:type="spellEnd"/>
      <w:r>
        <w:rPr>
          <w:rFonts w:ascii="Times New Roman" w:hAnsi="Times New Roman"/>
          <w:color w:val="auto"/>
          <w:sz w:val="24"/>
          <w:szCs w:val="24"/>
        </w:rPr>
        <w:t xml:space="preserve"> pocztą elektroniczną na adres ngo@um.grudziadz.pl. </w:t>
      </w:r>
    </w:p>
    <w:p w:rsidR="00D9002D" w:rsidRDefault="0041449D">
      <w:pPr>
        <w:pStyle w:val="Tekstpodstawowy"/>
        <w:tabs>
          <w:tab w:val="left" w:pos="360"/>
        </w:tabs>
        <w:snapToGrid/>
        <w:spacing w:before="120" w:after="120"/>
        <w:ind w:firstLine="357"/>
        <w:rPr>
          <w:rFonts w:ascii="Times New Roman" w:hAnsi="Times New Roman"/>
          <w:sz w:val="24"/>
          <w:szCs w:val="24"/>
        </w:rPr>
      </w:pPr>
      <w:r>
        <w:rPr>
          <w:rFonts w:ascii="Times New Roman" w:hAnsi="Times New Roman"/>
          <w:sz w:val="24"/>
          <w:szCs w:val="24"/>
        </w:rPr>
        <w:t>§ 9. W sprawach nieuregulowanych w niniejszym Zarządzeniu mają zastosowanie przepisy:</w:t>
      </w:r>
    </w:p>
    <w:p w:rsidR="00D9002D" w:rsidRDefault="0041449D" w:rsidP="001710D4">
      <w:pPr>
        <w:numPr>
          <w:ilvl w:val="0"/>
          <w:numId w:val="24"/>
        </w:numPr>
        <w:tabs>
          <w:tab w:val="left" w:pos="360"/>
        </w:tabs>
        <w:spacing w:before="120"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ustawy z dnia 24 kwietnia 2003 r. o działalności pożytku publicznego i o wolontariacie;</w:t>
      </w:r>
    </w:p>
    <w:p w:rsidR="003E4A66" w:rsidRPr="003E4A66" w:rsidRDefault="003E4A66" w:rsidP="003E4A66">
      <w:pPr>
        <w:numPr>
          <w:ilvl w:val="0"/>
          <w:numId w:val="24"/>
        </w:numPr>
        <w:tabs>
          <w:tab w:val="left" w:pos="360"/>
        </w:tabs>
        <w:spacing w:before="120" w:after="120" w:line="240" w:lineRule="auto"/>
        <w:ind w:left="357" w:hanging="357"/>
        <w:jc w:val="both"/>
        <w:rPr>
          <w:rFonts w:ascii="Times New Roman" w:hAnsi="Times New Roman" w:cs="Times New Roman"/>
          <w:sz w:val="28"/>
          <w:szCs w:val="24"/>
        </w:rPr>
      </w:pPr>
      <w:r w:rsidRPr="004F4126">
        <w:rPr>
          <w:rFonts w:ascii="Times New Roman" w:hAnsi="Times New Roman" w:cs="Times New Roman"/>
          <w:sz w:val="24"/>
        </w:rPr>
        <w:t>ustawy z dnia 13 maja 2016 r. o przeciwdziałaniu zagrożeniom przestępczością na tle seksualnym i ochronie małoletnich;</w:t>
      </w:r>
    </w:p>
    <w:p w:rsidR="00D9002D" w:rsidRDefault="0041449D" w:rsidP="001710D4">
      <w:pPr>
        <w:numPr>
          <w:ilvl w:val="0"/>
          <w:numId w:val="24"/>
        </w:numPr>
        <w:tabs>
          <w:tab w:val="left" w:pos="360"/>
        </w:tabs>
        <w:spacing w:before="120" w:after="120" w:line="240" w:lineRule="auto"/>
        <w:ind w:left="357" w:hanging="357"/>
        <w:jc w:val="both"/>
        <w:rPr>
          <w:rFonts w:ascii="Times New Roman" w:hAnsi="Times New Roman" w:cs="Times New Roman"/>
          <w:sz w:val="24"/>
          <w:szCs w:val="24"/>
        </w:rPr>
      </w:pPr>
      <w:r>
        <w:rPr>
          <w:rFonts w:ascii="Times New Roman" w:hAnsi="Times New Roman" w:cs="Times New Roman"/>
          <w:spacing w:val="-4"/>
          <w:sz w:val="24"/>
          <w:szCs w:val="24"/>
        </w:rPr>
        <w:t xml:space="preserve">ustawy z dnia 19 lipca 2019 r. o zapewnianiu dostępności </w:t>
      </w:r>
      <w:proofErr w:type="spellStart"/>
      <w:r>
        <w:rPr>
          <w:rFonts w:ascii="Times New Roman" w:hAnsi="Times New Roman" w:cs="Times New Roman"/>
          <w:spacing w:val="-4"/>
          <w:sz w:val="24"/>
          <w:szCs w:val="24"/>
        </w:rPr>
        <w:t>osobom</w:t>
      </w:r>
      <w:proofErr w:type="spellEnd"/>
      <w:r>
        <w:rPr>
          <w:rFonts w:ascii="Times New Roman" w:hAnsi="Times New Roman" w:cs="Times New Roman"/>
          <w:spacing w:val="-4"/>
          <w:sz w:val="24"/>
          <w:szCs w:val="24"/>
        </w:rPr>
        <w:t xml:space="preserve"> ze szczególnymi potrzebami;</w:t>
      </w:r>
    </w:p>
    <w:p w:rsidR="00D9002D" w:rsidRDefault="00845BCC" w:rsidP="001710D4">
      <w:pPr>
        <w:numPr>
          <w:ilvl w:val="0"/>
          <w:numId w:val="24"/>
        </w:numPr>
        <w:tabs>
          <w:tab w:val="left" w:pos="360"/>
        </w:tabs>
        <w:spacing w:before="120" w:after="120" w:line="240" w:lineRule="auto"/>
        <w:ind w:left="357" w:hanging="357"/>
        <w:jc w:val="both"/>
        <w:rPr>
          <w:rStyle w:val="pagewysiwyganchor"/>
          <w:rFonts w:ascii="Times New Roman" w:hAnsi="Times New Roman" w:cs="Times New Roman"/>
          <w:sz w:val="24"/>
          <w:szCs w:val="24"/>
        </w:rPr>
      </w:pPr>
      <w:hyperlink r:id="rId12" w:history="1">
        <w:r w:rsidR="0041449D">
          <w:rPr>
            <w:rStyle w:val="pagewysiwyganchor"/>
            <w:rFonts w:ascii="Times New Roman" w:hAnsi="Times New Roman" w:cs="Times New Roman"/>
            <w:sz w:val="24"/>
            <w:szCs w:val="24"/>
          </w:rPr>
          <w:t>r</w:t>
        </w:r>
      </w:hyperlink>
      <w:hyperlink r:id="rId13" w:history="1">
        <w:r w:rsidR="0041449D">
          <w:rPr>
            <w:rStyle w:val="pagewysiwyganchor"/>
            <w:rFonts w:ascii="Times New Roman" w:hAnsi="Times New Roman" w:cs="Times New Roman"/>
            <w:sz w:val="24"/>
            <w:szCs w:val="24"/>
          </w:rPr>
          <w:t xml:space="preserve">ozporządzenia Przewodniczącego Komitetu do spraw Pożytku Publicznego z dnia </w:t>
        </w:r>
        <w:r w:rsidR="0041449D">
          <w:rPr>
            <w:rStyle w:val="pagewysiwyganchor"/>
            <w:rFonts w:ascii="Times New Roman" w:hAnsi="Times New Roman" w:cs="Times New Roman"/>
            <w:sz w:val="24"/>
            <w:szCs w:val="24"/>
          </w:rPr>
          <w:br/>
          <w:t>24 października 2018 r. w sprawie wzorów ofert i ramowych wzorów umów dotyczących</w:t>
        </w:r>
        <w:r w:rsidR="0041449D">
          <w:rPr>
            <w:rStyle w:val="pagewysiwyganchor"/>
            <w:rFonts w:ascii="Times New Roman" w:hAnsi="Times New Roman" w:cs="Times New Roman"/>
            <w:sz w:val="24"/>
            <w:szCs w:val="24"/>
          </w:rPr>
          <w:br/>
          <w:t>realizacji zadań publicznych oraz wzorów sprawozdań z wykonania tych zadań</w:t>
        </w:r>
      </w:hyperlink>
      <w:r w:rsidR="0041449D">
        <w:rPr>
          <w:rStyle w:val="pagewysiwyganchor"/>
          <w:rFonts w:ascii="Times New Roman" w:hAnsi="Times New Roman" w:cs="Times New Roman"/>
          <w:sz w:val="24"/>
          <w:szCs w:val="24"/>
        </w:rPr>
        <w:t>;</w:t>
      </w:r>
    </w:p>
    <w:p w:rsidR="00D9002D" w:rsidRPr="00B64488" w:rsidRDefault="0041449D" w:rsidP="001710D4">
      <w:pPr>
        <w:numPr>
          <w:ilvl w:val="0"/>
          <w:numId w:val="24"/>
        </w:numPr>
        <w:tabs>
          <w:tab w:val="left" w:pos="360"/>
        </w:tabs>
        <w:spacing w:before="120" w:after="120" w:line="240" w:lineRule="auto"/>
        <w:ind w:left="357" w:hanging="357"/>
        <w:jc w:val="both"/>
        <w:rPr>
          <w:rFonts w:ascii="Times New Roman" w:hAnsi="Times New Roman" w:cs="Times New Roman"/>
          <w:spacing w:val="-6"/>
          <w:sz w:val="24"/>
          <w:szCs w:val="24"/>
        </w:rPr>
      </w:pPr>
      <w:r w:rsidRPr="00B64488">
        <w:rPr>
          <w:rFonts w:ascii="Times New Roman" w:hAnsi="Times New Roman" w:cs="Times New Roman"/>
          <w:spacing w:val="-6"/>
          <w:sz w:val="24"/>
          <w:szCs w:val="24"/>
        </w:rPr>
        <w:t xml:space="preserve">Uchwały Nr </w:t>
      </w:r>
      <w:r w:rsidR="00071252">
        <w:rPr>
          <w:rFonts w:ascii="Times New Roman" w:hAnsi="Times New Roman" w:cs="Times New Roman"/>
          <w:spacing w:val="-6"/>
          <w:sz w:val="24"/>
          <w:szCs w:val="24"/>
        </w:rPr>
        <w:t>XII/82</w:t>
      </w:r>
      <w:r w:rsidR="003E4A66" w:rsidRPr="00B64488">
        <w:rPr>
          <w:rFonts w:ascii="Times New Roman" w:hAnsi="Times New Roman" w:cs="Times New Roman"/>
          <w:spacing w:val="-6"/>
          <w:sz w:val="24"/>
          <w:szCs w:val="24"/>
        </w:rPr>
        <w:t>/24</w:t>
      </w:r>
      <w:r w:rsidRPr="00B64488">
        <w:rPr>
          <w:rFonts w:ascii="Times New Roman" w:hAnsi="Times New Roman" w:cs="Times New Roman"/>
          <w:spacing w:val="-6"/>
          <w:sz w:val="24"/>
          <w:szCs w:val="24"/>
        </w:rPr>
        <w:t xml:space="preserve"> Rad</w:t>
      </w:r>
      <w:r w:rsidR="007124A8" w:rsidRPr="00B64488">
        <w:rPr>
          <w:rFonts w:ascii="Times New Roman" w:hAnsi="Times New Roman" w:cs="Times New Roman"/>
          <w:spacing w:val="-6"/>
          <w:sz w:val="24"/>
          <w:szCs w:val="24"/>
        </w:rPr>
        <w:t>y Miejskiej Grudziądza z dnia 27</w:t>
      </w:r>
      <w:r w:rsidRPr="00B64488">
        <w:rPr>
          <w:rFonts w:ascii="Times New Roman" w:hAnsi="Times New Roman" w:cs="Times New Roman"/>
          <w:spacing w:val="-6"/>
          <w:sz w:val="24"/>
          <w:szCs w:val="24"/>
        </w:rPr>
        <w:t xml:space="preserve"> listopada 202</w:t>
      </w:r>
      <w:r w:rsidR="007124A8" w:rsidRPr="00B64488">
        <w:rPr>
          <w:rFonts w:ascii="Times New Roman" w:hAnsi="Times New Roman" w:cs="Times New Roman"/>
          <w:spacing w:val="-6"/>
          <w:sz w:val="24"/>
          <w:szCs w:val="24"/>
        </w:rPr>
        <w:t>4</w:t>
      </w:r>
      <w:r w:rsidRPr="00B64488">
        <w:rPr>
          <w:rFonts w:ascii="Times New Roman" w:hAnsi="Times New Roman" w:cs="Times New Roman"/>
          <w:spacing w:val="-6"/>
          <w:sz w:val="24"/>
          <w:szCs w:val="24"/>
        </w:rPr>
        <w:t xml:space="preserve"> r. w sprawie Programu współpracy gminy-miasto Grudziądz</w:t>
      </w:r>
      <w:r w:rsidR="003123A3" w:rsidRPr="00B64488">
        <w:rPr>
          <w:rFonts w:ascii="Times New Roman" w:hAnsi="Times New Roman" w:cs="Times New Roman"/>
          <w:spacing w:val="-6"/>
          <w:sz w:val="24"/>
          <w:szCs w:val="24"/>
        </w:rPr>
        <w:t xml:space="preserve"> </w:t>
      </w:r>
      <w:r w:rsidRPr="00B64488">
        <w:rPr>
          <w:rFonts w:ascii="Times New Roman" w:hAnsi="Times New Roman" w:cs="Times New Roman"/>
          <w:spacing w:val="-6"/>
          <w:sz w:val="24"/>
          <w:szCs w:val="24"/>
        </w:rPr>
        <w:t>z organizacjami pozarządowymi w 202</w:t>
      </w:r>
      <w:r w:rsidR="007124A8" w:rsidRPr="00B64488">
        <w:rPr>
          <w:rFonts w:ascii="Times New Roman" w:hAnsi="Times New Roman" w:cs="Times New Roman"/>
          <w:spacing w:val="-6"/>
          <w:sz w:val="24"/>
          <w:szCs w:val="24"/>
        </w:rPr>
        <w:t>5</w:t>
      </w:r>
      <w:r w:rsidRPr="00B64488">
        <w:rPr>
          <w:rFonts w:ascii="Times New Roman" w:hAnsi="Times New Roman" w:cs="Times New Roman"/>
          <w:spacing w:val="-6"/>
          <w:sz w:val="24"/>
          <w:szCs w:val="24"/>
        </w:rPr>
        <w:t xml:space="preserve"> roku;</w:t>
      </w:r>
    </w:p>
    <w:p w:rsidR="00D9002D" w:rsidRDefault="0041449D" w:rsidP="001710D4">
      <w:pPr>
        <w:numPr>
          <w:ilvl w:val="0"/>
          <w:numId w:val="24"/>
        </w:numPr>
        <w:tabs>
          <w:tab w:val="left" w:pos="360"/>
        </w:tabs>
        <w:spacing w:before="120"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Zarządzenia Nr 615/23 Prezydenta Grudziądza z dnia 20 listopada 2023 r. w sprawie procedury zlecania zadań publicznych organizacjom pozarządowym.</w:t>
      </w:r>
    </w:p>
    <w:p w:rsidR="00D9002D" w:rsidRDefault="0041449D">
      <w:pPr>
        <w:pStyle w:val="NormalnyWeb"/>
        <w:spacing w:before="120" w:beforeAutospacing="0" w:after="120" w:afterAutospacing="0"/>
        <w:ind w:firstLine="357"/>
        <w:jc w:val="both"/>
      </w:pPr>
      <w:r>
        <w:t xml:space="preserve">§ 10. Wykonanie Zarządzenia powierzam Dyrektorom Wydziału </w:t>
      </w:r>
      <w:r w:rsidR="007124A8">
        <w:t>Kultury i Sportu</w:t>
      </w:r>
      <w:r>
        <w:t xml:space="preserve"> oraz Wydziału </w:t>
      </w:r>
      <w:r w:rsidR="001F200D">
        <w:t xml:space="preserve">Edukacji </w:t>
      </w:r>
      <w:r>
        <w:t>Urzędu Miejskiego w Grudziądzu.</w:t>
      </w:r>
    </w:p>
    <w:p w:rsidR="00D9002D" w:rsidRDefault="0041449D">
      <w:pPr>
        <w:pStyle w:val="NormalnyWeb"/>
        <w:spacing w:before="120" w:beforeAutospacing="0" w:after="120" w:afterAutospacing="0"/>
        <w:ind w:firstLine="357"/>
        <w:jc w:val="both"/>
      </w:pPr>
      <w:r>
        <w:t>§ 11. Zarządzenie wchodzi w życie z dniem podpisania.</w:t>
      </w:r>
    </w:p>
    <w:p w:rsidR="00D9002D" w:rsidRDefault="0041449D">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ab/>
      </w:r>
    </w:p>
    <w:p w:rsidR="00D9002D" w:rsidRDefault="0041449D">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D9002D" w:rsidRDefault="0041449D">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Uzasadnienie</w:t>
      </w:r>
    </w:p>
    <w:p w:rsidR="00D9002D" w:rsidRDefault="00D9002D">
      <w:pPr>
        <w:spacing w:before="120" w:after="120" w:line="240" w:lineRule="auto"/>
        <w:jc w:val="center"/>
        <w:rPr>
          <w:rFonts w:ascii="Times New Roman" w:eastAsia="Times New Roman" w:hAnsi="Times New Roman" w:cs="Times New Roman"/>
          <w:sz w:val="24"/>
          <w:szCs w:val="24"/>
          <w:lang w:eastAsia="pl-PL"/>
        </w:rPr>
      </w:pPr>
    </w:p>
    <w:p w:rsidR="00D9002D" w:rsidRDefault="0041449D">
      <w:pPr>
        <w:spacing w:before="120" w:after="120" w:line="240" w:lineRule="auto"/>
        <w:ind w:firstLine="357"/>
        <w:jc w:val="both"/>
        <w:rPr>
          <w:rFonts w:ascii="Times New Roman" w:hAnsi="Times New Roman" w:cs="Times New Roman"/>
          <w:sz w:val="24"/>
          <w:szCs w:val="24"/>
        </w:rPr>
      </w:pPr>
      <w:r>
        <w:rPr>
          <w:rFonts w:ascii="Times New Roman" w:hAnsi="Times New Roman" w:cs="Times New Roman"/>
          <w:sz w:val="24"/>
          <w:szCs w:val="24"/>
        </w:rPr>
        <w:t>Zgodnie z art. 13 ust. 1, 2</w:t>
      </w:r>
      <w:r w:rsidR="007124A8">
        <w:rPr>
          <w:rFonts w:ascii="Times New Roman" w:hAnsi="Times New Roman" w:cs="Times New Roman"/>
          <w:sz w:val="24"/>
          <w:szCs w:val="24"/>
        </w:rPr>
        <w:t xml:space="preserve">, </w:t>
      </w:r>
      <w:r>
        <w:rPr>
          <w:rFonts w:ascii="Times New Roman" w:hAnsi="Times New Roman" w:cs="Times New Roman"/>
          <w:sz w:val="24"/>
          <w:szCs w:val="24"/>
        </w:rPr>
        <w:t xml:space="preserve">3 </w:t>
      </w:r>
      <w:r w:rsidR="007124A8">
        <w:rPr>
          <w:rFonts w:ascii="Times New Roman" w:hAnsi="Times New Roman" w:cs="Times New Roman"/>
          <w:sz w:val="24"/>
          <w:szCs w:val="24"/>
        </w:rPr>
        <w:t xml:space="preserve">i 5 </w:t>
      </w:r>
      <w:r>
        <w:rPr>
          <w:rFonts w:ascii="Times New Roman" w:hAnsi="Times New Roman" w:cs="Times New Roman"/>
          <w:sz w:val="24"/>
          <w:szCs w:val="24"/>
        </w:rPr>
        <w:t xml:space="preserve">ustawy </w:t>
      </w:r>
      <w:r>
        <w:rPr>
          <w:rFonts w:ascii="Times New Roman" w:hAnsi="Times New Roman" w:cs="Times New Roman"/>
          <w:bCs/>
          <w:sz w:val="24"/>
          <w:szCs w:val="24"/>
        </w:rPr>
        <w:t xml:space="preserve">z </w:t>
      </w:r>
      <w:r>
        <w:rPr>
          <w:rFonts w:ascii="Times New Roman" w:hAnsi="Times New Roman" w:cs="Times New Roman"/>
          <w:sz w:val="24"/>
          <w:szCs w:val="24"/>
        </w:rPr>
        <w:t xml:space="preserve">dnia 24 kwietnia 2003 r. </w:t>
      </w:r>
      <w:r>
        <w:rPr>
          <w:rFonts w:ascii="Times New Roman" w:hAnsi="Times New Roman" w:cs="Times New Roman"/>
          <w:bCs/>
          <w:sz w:val="24"/>
          <w:szCs w:val="24"/>
        </w:rPr>
        <w:t>o dzi</w:t>
      </w:r>
      <w:r w:rsidR="009044F2">
        <w:rPr>
          <w:rFonts w:ascii="Times New Roman" w:hAnsi="Times New Roman" w:cs="Times New Roman"/>
          <w:bCs/>
          <w:sz w:val="24"/>
          <w:szCs w:val="24"/>
        </w:rPr>
        <w:t xml:space="preserve">ałalności pożytku </w:t>
      </w:r>
      <w:r>
        <w:rPr>
          <w:rFonts w:ascii="Times New Roman" w:hAnsi="Times New Roman" w:cs="Times New Roman"/>
          <w:bCs/>
          <w:sz w:val="24"/>
          <w:szCs w:val="24"/>
        </w:rPr>
        <w:t xml:space="preserve">publicznego i o wolontariacie </w:t>
      </w:r>
      <w:r w:rsidR="007124A8">
        <w:rPr>
          <w:rFonts w:ascii="Times New Roman" w:hAnsi="Times New Roman" w:cs="Times New Roman"/>
          <w:sz w:val="24"/>
          <w:szCs w:val="24"/>
        </w:rPr>
        <w:t>(Dz. U. z 2024</w:t>
      </w:r>
      <w:r>
        <w:rPr>
          <w:rFonts w:ascii="Times New Roman" w:hAnsi="Times New Roman" w:cs="Times New Roman"/>
          <w:sz w:val="24"/>
          <w:szCs w:val="24"/>
        </w:rPr>
        <w:t xml:space="preserve"> r. poz. </w:t>
      </w:r>
      <w:r w:rsidR="007124A8">
        <w:rPr>
          <w:rFonts w:ascii="Times New Roman" w:hAnsi="Times New Roman" w:cs="Times New Roman"/>
          <w:sz w:val="24"/>
          <w:szCs w:val="24"/>
        </w:rPr>
        <w:t>1491</w:t>
      </w:r>
      <w:r>
        <w:rPr>
          <w:rFonts w:ascii="Times New Roman" w:hAnsi="Times New Roman" w:cs="Times New Roman"/>
          <w:sz w:val="24"/>
          <w:szCs w:val="24"/>
        </w:rPr>
        <w:t>) organ administracji publicznej zamierzający zlecić realizację zadania publiczneg</w:t>
      </w:r>
      <w:r w:rsidR="005F284A">
        <w:rPr>
          <w:rFonts w:ascii="Times New Roman" w:hAnsi="Times New Roman" w:cs="Times New Roman"/>
          <w:sz w:val="24"/>
          <w:szCs w:val="24"/>
        </w:rPr>
        <w:t xml:space="preserve">o organizacjom pozarządowym </w:t>
      </w:r>
      <w:r w:rsidR="003125CF">
        <w:rPr>
          <w:rFonts w:ascii="Times New Roman" w:hAnsi="Times New Roman" w:cs="Times New Roman"/>
          <w:sz w:val="24"/>
          <w:szCs w:val="24"/>
        </w:rPr>
        <w:t>lub</w:t>
      </w:r>
      <w:r w:rsidR="005F284A">
        <w:rPr>
          <w:rFonts w:ascii="Times New Roman" w:hAnsi="Times New Roman" w:cs="Times New Roman"/>
          <w:sz w:val="24"/>
          <w:szCs w:val="24"/>
        </w:rPr>
        <w:t xml:space="preserve"> </w:t>
      </w:r>
      <w:r>
        <w:rPr>
          <w:rFonts w:ascii="Times New Roman" w:hAnsi="Times New Roman" w:cs="Times New Roman"/>
          <w:sz w:val="24"/>
          <w:szCs w:val="24"/>
        </w:rPr>
        <w:t>podmiotom, o których mowa w art. 3 ust. 3 ustawy, ogłasza otwarty konkurs ofert.</w:t>
      </w:r>
    </w:p>
    <w:p w:rsidR="00D9002D" w:rsidRDefault="0041449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Ogłoszenie otwartego konkursu ofert powinno zawierać informacje o:</w:t>
      </w:r>
    </w:p>
    <w:p w:rsidR="00D9002D" w:rsidRDefault="0041449D" w:rsidP="001710D4">
      <w:pPr>
        <w:numPr>
          <w:ilvl w:val="0"/>
          <w:numId w:val="25"/>
        </w:numPr>
        <w:tabs>
          <w:tab w:val="left" w:pos="408"/>
        </w:tabs>
        <w:spacing w:after="12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rodzaju zadania;</w:t>
      </w:r>
    </w:p>
    <w:p w:rsidR="00D9002D" w:rsidRDefault="0041449D" w:rsidP="001710D4">
      <w:pPr>
        <w:numPr>
          <w:ilvl w:val="0"/>
          <w:numId w:val="25"/>
        </w:numPr>
        <w:tabs>
          <w:tab w:val="left" w:pos="408"/>
        </w:tabs>
        <w:spacing w:after="12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wysokości środków publicznych przeznaczonych na realizację zadania;</w:t>
      </w:r>
    </w:p>
    <w:p w:rsidR="00D9002D" w:rsidRDefault="0041449D" w:rsidP="001710D4">
      <w:pPr>
        <w:numPr>
          <w:ilvl w:val="0"/>
          <w:numId w:val="25"/>
        </w:numPr>
        <w:tabs>
          <w:tab w:val="left" w:pos="408"/>
        </w:tabs>
        <w:spacing w:after="12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zasadach przyznawania dotacji;</w:t>
      </w:r>
    </w:p>
    <w:p w:rsidR="00D9002D" w:rsidRDefault="0041449D" w:rsidP="001710D4">
      <w:pPr>
        <w:numPr>
          <w:ilvl w:val="0"/>
          <w:numId w:val="25"/>
        </w:numPr>
        <w:tabs>
          <w:tab w:val="left" w:pos="408"/>
        </w:tabs>
        <w:spacing w:after="12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terminach i warunkach realizacji zadania;</w:t>
      </w:r>
    </w:p>
    <w:p w:rsidR="00D9002D" w:rsidRDefault="0041449D" w:rsidP="001710D4">
      <w:pPr>
        <w:numPr>
          <w:ilvl w:val="0"/>
          <w:numId w:val="25"/>
        </w:numPr>
        <w:tabs>
          <w:tab w:val="clear" w:pos="720"/>
        </w:tabs>
        <w:spacing w:after="12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terminie składania ofert;</w:t>
      </w:r>
    </w:p>
    <w:p w:rsidR="00D9002D" w:rsidRDefault="0041449D" w:rsidP="001710D4">
      <w:pPr>
        <w:numPr>
          <w:ilvl w:val="0"/>
          <w:numId w:val="25"/>
        </w:numPr>
        <w:tabs>
          <w:tab w:val="left" w:pos="408"/>
        </w:tabs>
        <w:spacing w:after="12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trybie i kryteriach stosowanych przy wyborze ofert oraz terminie dokonania wyboru ofert;</w:t>
      </w:r>
    </w:p>
    <w:p w:rsidR="00D9002D" w:rsidRDefault="0041449D" w:rsidP="001710D4">
      <w:pPr>
        <w:numPr>
          <w:ilvl w:val="0"/>
          <w:numId w:val="25"/>
        </w:numPr>
        <w:tabs>
          <w:tab w:val="left" w:pos="408"/>
        </w:tabs>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realizowanych przez organ administracji publicznej w roku ogłoszenia otwartego konkursu ofert i w roku poprzednim zadaniach pu</w:t>
      </w:r>
      <w:r w:rsidR="003125CF">
        <w:rPr>
          <w:rFonts w:ascii="Times New Roman" w:hAnsi="Times New Roman" w:cs="Times New Roman"/>
          <w:sz w:val="24"/>
          <w:szCs w:val="24"/>
        </w:rPr>
        <w:t>blicznych tego samego rodzaju i</w:t>
      </w:r>
      <w:r w:rsidR="005F284A">
        <w:rPr>
          <w:rFonts w:ascii="Times New Roman" w:hAnsi="Times New Roman" w:cs="Times New Roman"/>
          <w:sz w:val="24"/>
          <w:szCs w:val="24"/>
        </w:rPr>
        <w:t xml:space="preserve"> </w:t>
      </w:r>
      <w:r>
        <w:rPr>
          <w:rFonts w:ascii="Times New Roman" w:hAnsi="Times New Roman" w:cs="Times New Roman"/>
          <w:sz w:val="24"/>
          <w:szCs w:val="24"/>
        </w:rPr>
        <w:t>związanych z nimi kosztami, ze szczególnym uwzględnieniem wysokości dotacji przekazanych organizacjom pozarządowym i podmiotom, o których mowa w art. 3 ust. 3.</w:t>
      </w:r>
    </w:p>
    <w:p w:rsidR="00D9002D" w:rsidRDefault="0041449D">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Otwarty konkurs ofert ogłasza się:</w:t>
      </w:r>
    </w:p>
    <w:p w:rsidR="00D9002D" w:rsidRDefault="0041449D" w:rsidP="001710D4">
      <w:pPr>
        <w:numPr>
          <w:ilvl w:val="0"/>
          <w:numId w:val="26"/>
        </w:numPr>
        <w:tabs>
          <w:tab w:val="clear" w:pos="720"/>
        </w:tabs>
        <w:spacing w:before="120" w:after="12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w Biuletynie Informacji Publicznej;</w:t>
      </w:r>
    </w:p>
    <w:p w:rsidR="00D9002D" w:rsidRDefault="0041449D" w:rsidP="001710D4">
      <w:pPr>
        <w:numPr>
          <w:ilvl w:val="0"/>
          <w:numId w:val="26"/>
        </w:numPr>
        <w:tabs>
          <w:tab w:val="clear" w:pos="720"/>
        </w:tabs>
        <w:spacing w:before="120" w:after="12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w siedzibie organu administracji publicznej w miejscu przeznaczonym na zamieszczanie</w:t>
      </w:r>
      <w:r>
        <w:rPr>
          <w:rFonts w:ascii="Times New Roman" w:hAnsi="Times New Roman" w:cs="Times New Roman"/>
          <w:sz w:val="24"/>
          <w:szCs w:val="24"/>
        </w:rPr>
        <w:br/>
        <w:t>ogłoszeń;</w:t>
      </w:r>
    </w:p>
    <w:p w:rsidR="00D9002D" w:rsidRDefault="0041449D" w:rsidP="001710D4">
      <w:pPr>
        <w:numPr>
          <w:ilvl w:val="0"/>
          <w:numId w:val="26"/>
        </w:numPr>
        <w:tabs>
          <w:tab w:val="clear" w:pos="720"/>
        </w:tabs>
        <w:spacing w:before="120"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na stronie internetowej organu administracji publicznej.</w:t>
      </w:r>
    </w:p>
    <w:p w:rsidR="007124A8" w:rsidRPr="007124A8" w:rsidRDefault="007124A8" w:rsidP="007124A8">
      <w:pPr>
        <w:pStyle w:val="Akapitzlist"/>
        <w:spacing w:before="120" w:after="120" w:line="240" w:lineRule="auto"/>
        <w:ind w:left="0"/>
        <w:jc w:val="both"/>
        <w:rPr>
          <w:rFonts w:ascii="Times New Roman" w:hAnsi="Times New Roman" w:cs="Times New Roman"/>
          <w:sz w:val="24"/>
          <w:szCs w:val="24"/>
        </w:rPr>
      </w:pPr>
      <w:r w:rsidRPr="007124A8">
        <w:rPr>
          <w:rFonts w:ascii="Times New Roman" w:hAnsi="Times New Roman" w:cs="Times New Roman"/>
          <w:sz w:val="24"/>
          <w:szCs w:val="24"/>
        </w:rPr>
        <w:t>Ogłoszenie otwartego konkursu ofert na realizację zadań publicznych w roku następnym może nastąpić na podstawie projektu uchwały budżetowej przekazanego organowi stanowiącemu jednostki samorządu terytorialnego na zasadach określonych w przepisach ustawy o finansach publicznych.</w:t>
      </w:r>
    </w:p>
    <w:p w:rsidR="00D9002D" w:rsidRDefault="00D9002D">
      <w:pPr>
        <w:spacing w:before="120" w:after="120" w:line="240" w:lineRule="auto"/>
        <w:rPr>
          <w:rFonts w:ascii="Times New Roman" w:hAnsi="Times New Roman" w:cs="Times New Roman"/>
          <w:sz w:val="24"/>
          <w:szCs w:val="24"/>
        </w:rPr>
      </w:pPr>
    </w:p>
    <w:sectPr w:rsidR="00D9002D" w:rsidSect="007728E5">
      <w:pgSz w:w="11907" w:h="16840"/>
      <w:pgMar w:top="1418" w:right="1418" w:bottom="1560"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C70" w:rsidRDefault="003D5C70">
      <w:pPr>
        <w:spacing w:line="240" w:lineRule="auto"/>
      </w:pPr>
      <w:r>
        <w:separator/>
      </w:r>
    </w:p>
  </w:endnote>
  <w:endnote w:type="continuationSeparator" w:id="0">
    <w:p w:rsidR="003D5C70" w:rsidRDefault="003D5C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ro-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C70" w:rsidRDefault="003D5C70">
      <w:pPr>
        <w:spacing w:after="0"/>
      </w:pPr>
      <w:r>
        <w:separator/>
      </w:r>
    </w:p>
  </w:footnote>
  <w:footnote w:type="continuationSeparator" w:id="0">
    <w:p w:rsidR="003D5C70" w:rsidRDefault="003D5C7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4872"/>
    <w:multiLevelType w:val="multilevel"/>
    <w:tmpl w:val="0750487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CFC4807"/>
    <w:multiLevelType w:val="multilevel"/>
    <w:tmpl w:val="0CFC4807"/>
    <w:lvl w:ilvl="0">
      <w:start w:val="1"/>
      <w:numFmt w:val="decimal"/>
      <w:lvlText w:val="%1)"/>
      <w:lvlJc w:val="left"/>
      <w:pPr>
        <w:ind w:left="348" w:hanging="360"/>
      </w:pPr>
      <w:rPr>
        <w:rFonts w:cs="Times New Roman" w:hint="default"/>
      </w:rPr>
    </w:lvl>
    <w:lvl w:ilvl="1">
      <w:start w:val="1"/>
      <w:numFmt w:val="lowerLetter"/>
      <w:lvlText w:val="%2."/>
      <w:lvlJc w:val="left"/>
      <w:pPr>
        <w:ind w:left="1068" w:hanging="360"/>
      </w:pPr>
      <w:rPr>
        <w:rFonts w:cs="Times New Roman"/>
      </w:rPr>
    </w:lvl>
    <w:lvl w:ilvl="2">
      <w:start w:val="1"/>
      <w:numFmt w:val="lowerRoman"/>
      <w:lvlText w:val="%3."/>
      <w:lvlJc w:val="right"/>
      <w:pPr>
        <w:ind w:left="1788" w:hanging="180"/>
      </w:pPr>
      <w:rPr>
        <w:rFonts w:cs="Times New Roman"/>
      </w:rPr>
    </w:lvl>
    <w:lvl w:ilvl="3">
      <w:start w:val="1"/>
      <w:numFmt w:val="decimal"/>
      <w:lvlText w:val="%4."/>
      <w:lvlJc w:val="left"/>
      <w:pPr>
        <w:ind w:left="2508" w:hanging="360"/>
      </w:pPr>
      <w:rPr>
        <w:rFonts w:cs="Times New Roman"/>
      </w:rPr>
    </w:lvl>
    <w:lvl w:ilvl="4">
      <w:start w:val="1"/>
      <w:numFmt w:val="lowerLetter"/>
      <w:lvlText w:val="%5."/>
      <w:lvlJc w:val="left"/>
      <w:pPr>
        <w:ind w:left="3228" w:hanging="360"/>
      </w:pPr>
      <w:rPr>
        <w:rFonts w:cs="Times New Roman"/>
      </w:rPr>
    </w:lvl>
    <w:lvl w:ilvl="5">
      <w:start w:val="1"/>
      <w:numFmt w:val="lowerRoman"/>
      <w:lvlText w:val="%6."/>
      <w:lvlJc w:val="right"/>
      <w:pPr>
        <w:ind w:left="3948" w:hanging="180"/>
      </w:pPr>
      <w:rPr>
        <w:rFonts w:cs="Times New Roman"/>
      </w:rPr>
    </w:lvl>
    <w:lvl w:ilvl="6">
      <w:start w:val="1"/>
      <w:numFmt w:val="decimal"/>
      <w:lvlText w:val="%7."/>
      <w:lvlJc w:val="left"/>
      <w:pPr>
        <w:ind w:left="4668" w:hanging="360"/>
      </w:pPr>
      <w:rPr>
        <w:rFonts w:cs="Times New Roman"/>
      </w:rPr>
    </w:lvl>
    <w:lvl w:ilvl="7">
      <w:start w:val="1"/>
      <w:numFmt w:val="lowerLetter"/>
      <w:lvlText w:val="%8."/>
      <w:lvlJc w:val="left"/>
      <w:pPr>
        <w:ind w:left="5388" w:hanging="360"/>
      </w:pPr>
      <w:rPr>
        <w:rFonts w:cs="Times New Roman"/>
      </w:rPr>
    </w:lvl>
    <w:lvl w:ilvl="8">
      <w:start w:val="1"/>
      <w:numFmt w:val="lowerRoman"/>
      <w:lvlText w:val="%9."/>
      <w:lvlJc w:val="right"/>
      <w:pPr>
        <w:ind w:left="6108" w:hanging="180"/>
      </w:pPr>
      <w:rPr>
        <w:rFonts w:cs="Times New Roman"/>
      </w:rPr>
    </w:lvl>
  </w:abstractNum>
  <w:abstractNum w:abstractNumId="2">
    <w:nsid w:val="148D1851"/>
    <w:multiLevelType w:val="hybridMultilevel"/>
    <w:tmpl w:val="1346B744"/>
    <w:lvl w:ilvl="0" w:tplc="FF723DB4">
      <w:start w:val="1"/>
      <w:numFmt w:val="bullet"/>
      <w:lvlText w:val=""/>
      <w:lvlJc w:val="left"/>
      <w:pPr>
        <w:ind w:left="814" w:hanging="360"/>
      </w:pPr>
      <w:rPr>
        <w:rFonts w:ascii="Symbol" w:hAnsi="Symbol"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3">
    <w:nsid w:val="14A24F9E"/>
    <w:multiLevelType w:val="multilevel"/>
    <w:tmpl w:val="14A24F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5894F81"/>
    <w:multiLevelType w:val="multilevel"/>
    <w:tmpl w:val="15894F81"/>
    <w:lvl w:ilvl="0">
      <w:start w:val="2"/>
      <w:numFmt w:val="decimal"/>
      <w:lvlText w:val="%1."/>
      <w:lvlJc w:val="left"/>
      <w:pPr>
        <w:ind w:left="6173" w:hanging="360"/>
      </w:pPr>
      <w:rPr>
        <w:rFonts w:hint="default"/>
        <w:b w:val="0"/>
      </w:rPr>
    </w:lvl>
    <w:lvl w:ilvl="1">
      <w:start w:val="1"/>
      <w:numFmt w:val="decimal"/>
      <w:lvlText w:val="%2)"/>
      <w:lvlJc w:val="left"/>
      <w:pPr>
        <w:ind w:left="7253" w:hanging="360"/>
      </w:pPr>
      <w:rPr>
        <w:rFonts w:ascii="Times New Roman" w:eastAsiaTheme="minorHAnsi" w:hAnsi="Times New Roman" w:cs="Times New Roman"/>
      </w:rPr>
    </w:lvl>
    <w:lvl w:ilvl="2">
      <w:start w:val="1"/>
      <w:numFmt w:val="lowerRoman"/>
      <w:lvlText w:val="%3."/>
      <w:lvlJc w:val="right"/>
      <w:pPr>
        <w:ind w:left="7973" w:hanging="180"/>
      </w:pPr>
    </w:lvl>
    <w:lvl w:ilvl="3">
      <w:start w:val="1"/>
      <w:numFmt w:val="decimal"/>
      <w:lvlText w:val="%4."/>
      <w:lvlJc w:val="left"/>
      <w:pPr>
        <w:ind w:left="8693" w:hanging="360"/>
      </w:pPr>
    </w:lvl>
    <w:lvl w:ilvl="4">
      <w:start w:val="1"/>
      <w:numFmt w:val="lowerLetter"/>
      <w:lvlText w:val="%5."/>
      <w:lvlJc w:val="left"/>
      <w:pPr>
        <w:ind w:left="9413" w:hanging="360"/>
      </w:pPr>
    </w:lvl>
    <w:lvl w:ilvl="5">
      <w:start w:val="1"/>
      <w:numFmt w:val="lowerRoman"/>
      <w:lvlText w:val="%6."/>
      <w:lvlJc w:val="right"/>
      <w:pPr>
        <w:ind w:left="10133" w:hanging="180"/>
      </w:pPr>
    </w:lvl>
    <w:lvl w:ilvl="6">
      <w:start w:val="1"/>
      <w:numFmt w:val="decimal"/>
      <w:lvlText w:val="%7."/>
      <w:lvlJc w:val="left"/>
      <w:pPr>
        <w:ind w:left="10853" w:hanging="360"/>
      </w:pPr>
    </w:lvl>
    <w:lvl w:ilvl="7">
      <w:start w:val="1"/>
      <w:numFmt w:val="lowerLetter"/>
      <w:lvlText w:val="%8."/>
      <w:lvlJc w:val="left"/>
      <w:pPr>
        <w:ind w:left="11573" w:hanging="360"/>
      </w:pPr>
    </w:lvl>
    <w:lvl w:ilvl="8">
      <w:start w:val="1"/>
      <w:numFmt w:val="lowerRoman"/>
      <w:lvlText w:val="%9."/>
      <w:lvlJc w:val="right"/>
      <w:pPr>
        <w:ind w:left="12293" w:hanging="180"/>
      </w:pPr>
    </w:lvl>
  </w:abstractNum>
  <w:abstractNum w:abstractNumId="5">
    <w:nsid w:val="16A44D95"/>
    <w:multiLevelType w:val="hybridMultilevel"/>
    <w:tmpl w:val="2C865D44"/>
    <w:lvl w:ilvl="0" w:tplc="FF723DB4">
      <w:start w:val="1"/>
      <w:numFmt w:val="bullet"/>
      <w:lvlText w:val=""/>
      <w:lvlJc w:val="left"/>
      <w:pPr>
        <w:ind w:left="814" w:hanging="360"/>
      </w:pPr>
      <w:rPr>
        <w:rFonts w:ascii="Symbol" w:hAnsi="Symbol"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6">
    <w:nsid w:val="1C9658F4"/>
    <w:multiLevelType w:val="hybridMultilevel"/>
    <w:tmpl w:val="BCF46F08"/>
    <w:lvl w:ilvl="0" w:tplc="FF723DB4">
      <w:start w:val="1"/>
      <w:numFmt w:val="bullet"/>
      <w:lvlText w:val=""/>
      <w:lvlJc w:val="left"/>
      <w:pPr>
        <w:ind w:left="814" w:hanging="360"/>
      </w:pPr>
      <w:rPr>
        <w:rFonts w:ascii="Symbol" w:hAnsi="Symbol"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7">
    <w:nsid w:val="1CCF796D"/>
    <w:multiLevelType w:val="multilevel"/>
    <w:tmpl w:val="1CCF796D"/>
    <w:lvl w:ilvl="0">
      <w:start w:val="2"/>
      <w:numFmt w:val="decimal"/>
      <w:lvlText w:val="%1."/>
      <w:lvlJc w:val="left"/>
      <w:pPr>
        <w:ind w:left="163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7E1968"/>
    <w:multiLevelType w:val="hybridMultilevel"/>
    <w:tmpl w:val="A3600C94"/>
    <w:lvl w:ilvl="0" w:tplc="FF723DB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1F466E45"/>
    <w:multiLevelType w:val="hybridMultilevel"/>
    <w:tmpl w:val="A99A196E"/>
    <w:lvl w:ilvl="0" w:tplc="69543C2E">
      <w:start w:val="2"/>
      <w:numFmt w:val="decimal"/>
      <w:lvlText w:val="%1."/>
      <w:lvlJc w:val="left"/>
      <w:pPr>
        <w:ind w:left="720" w:hanging="360"/>
      </w:pPr>
      <w:rPr>
        <w:rFonts w:hint="default"/>
      </w:rPr>
    </w:lvl>
    <w:lvl w:ilvl="1" w:tplc="DF185D5C">
      <w:start w:val="1"/>
      <w:numFmt w:val="decimal"/>
      <w:lvlText w:val="%2)"/>
      <w:lvlJc w:val="left"/>
      <w:pPr>
        <w:ind w:left="502"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3A3E82"/>
    <w:multiLevelType w:val="multilevel"/>
    <w:tmpl w:val="223A3E82"/>
    <w:lvl w:ilvl="0">
      <w:start w:val="5"/>
      <w:numFmt w:val="decimal"/>
      <w:lvlText w:val="%1."/>
      <w:lvlJc w:val="left"/>
      <w:pPr>
        <w:ind w:left="6173" w:hanging="360"/>
      </w:pPr>
      <w:rPr>
        <w:rFonts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164A43"/>
    <w:multiLevelType w:val="hybridMultilevel"/>
    <w:tmpl w:val="85CA0B20"/>
    <w:lvl w:ilvl="0" w:tplc="D46E181A">
      <w:start w:val="1"/>
      <w:numFmt w:val="decimal"/>
      <w:lvlText w:val="%1)"/>
      <w:lvlJc w:val="left"/>
      <w:pPr>
        <w:ind w:left="2062" w:hanging="360"/>
      </w:pPr>
      <w:rPr>
        <w:rFonts w:ascii="Times New Roman" w:hAnsi="Times New Roman" w:cs="Times New Roman" w:hint="default"/>
        <w:sz w:val="22"/>
        <w:szCs w:val="22"/>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0844D5"/>
    <w:multiLevelType w:val="multilevel"/>
    <w:tmpl w:val="260844D5"/>
    <w:lvl w:ilvl="0">
      <w:start w:val="2"/>
      <w:numFmt w:val="decimal"/>
      <w:lvlText w:val="%1."/>
      <w:lvlJc w:val="left"/>
      <w:pPr>
        <w:ind w:left="25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1D3A93"/>
    <w:multiLevelType w:val="multilevel"/>
    <w:tmpl w:val="2B1D3A9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F8441E"/>
    <w:multiLevelType w:val="hybridMultilevel"/>
    <w:tmpl w:val="03BA42B2"/>
    <w:lvl w:ilvl="0" w:tplc="FF723DB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nsid w:val="373E75FF"/>
    <w:multiLevelType w:val="hybridMultilevel"/>
    <w:tmpl w:val="4E06B5F8"/>
    <w:lvl w:ilvl="0" w:tplc="FF723DB4">
      <w:start w:val="1"/>
      <w:numFmt w:val="bullet"/>
      <w:lvlText w:val=""/>
      <w:lvlJc w:val="left"/>
      <w:pPr>
        <w:ind w:left="614" w:hanging="360"/>
      </w:pPr>
      <w:rPr>
        <w:rFonts w:ascii="Symbol" w:hAnsi="Symbol" w:hint="default"/>
      </w:rPr>
    </w:lvl>
    <w:lvl w:ilvl="1" w:tplc="04150003" w:tentative="1">
      <w:start w:val="1"/>
      <w:numFmt w:val="bullet"/>
      <w:lvlText w:val="o"/>
      <w:lvlJc w:val="left"/>
      <w:pPr>
        <w:ind w:left="1334" w:hanging="360"/>
      </w:pPr>
      <w:rPr>
        <w:rFonts w:ascii="Courier New" w:hAnsi="Courier New" w:cs="Courier New" w:hint="default"/>
      </w:rPr>
    </w:lvl>
    <w:lvl w:ilvl="2" w:tplc="04150005" w:tentative="1">
      <w:start w:val="1"/>
      <w:numFmt w:val="bullet"/>
      <w:lvlText w:val=""/>
      <w:lvlJc w:val="left"/>
      <w:pPr>
        <w:ind w:left="2054" w:hanging="360"/>
      </w:pPr>
      <w:rPr>
        <w:rFonts w:ascii="Wingdings" w:hAnsi="Wingdings" w:hint="default"/>
      </w:rPr>
    </w:lvl>
    <w:lvl w:ilvl="3" w:tplc="04150001" w:tentative="1">
      <w:start w:val="1"/>
      <w:numFmt w:val="bullet"/>
      <w:lvlText w:val=""/>
      <w:lvlJc w:val="left"/>
      <w:pPr>
        <w:ind w:left="2774" w:hanging="360"/>
      </w:pPr>
      <w:rPr>
        <w:rFonts w:ascii="Symbol" w:hAnsi="Symbol" w:hint="default"/>
      </w:rPr>
    </w:lvl>
    <w:lvl w:ilvl="4" w:tplc="04150003" w:tentative="1">
      <w:start w:val="1"/>
      <w:numFmt w:val="bullet"/>
      <w:lvlText w:val="o"/>
      <w:lvlJc w:val="left"/>
      <w:pPr>
        <w:ind w:left="3494" w:hanging="360"/>
      </w:pPr>
      <w:rPr>
        <w:rFonts w:ascii="Courier New" w:hAnsi="Courier New" w:cs="Courier New" w:hint="default"/>
      </w:rPr>
    </w:lvl>
    <w:lvl w:ilvl="5" w:tplc="04150005" w:tentative="1">
      <w:start w:val="1"/>
      <w:numFmt w:val="bullet"/>
      <w:lvlText w:val=""/>
      <w:lvlJc w:val="left"/>
      <w:pPr>
        <w:ind w:left="4214" w:hanging="360"/>
      </w:pPr>
      <w:rPr>
        <w:rFonts w:ascii="Wingdings" w:hAnsi="Wingdings" w:hint="default"/>
      </w:rPr>
    </w:lvl>
    <w:lvl w:ilvl="6" w:tplc="04150001" w:tentative="1">
      <w:start w:val="1"/>
      <w:numFmt w:val="bullet"/>
      <w:lvlText w:val=""/>
      <w:lvlJc w:val="left"/>
      <w:pPr>
        <w:ind w:left="4934" w:hanging="360"/>
      </w:pPr>
      <w:rPr>
        <w:rFonts w:ascii="Symbol" w:hAnsi="Symbol" w:hint="default"/>
      </w:rPr>
    </w:lvl>
    <w:lvl w:ilvl="7" w:tplc="04150003" w:tentative="1">
      <w:start w:val="1"/>
      <w:numFmt w:val="bullet"/>
      <w:lvlText w:val="o"/>
      <w:lvlJc w:val="left"/>
      <w:pPr>
        <w:ind w:left="5654" w:hanging="360"/>
      </w:pPr>
      <w:rPr>
        <w:rFonts w:ascii="Courier New" w:hAnsi="Courier New" w:cs="Courier New" w:hint="default"/>
      </w:rPr>
    </w:lvl>
    <w:lvl w:ilvl="8" w:tplc="04150005" w:tentative="1">
      <w:start w:val="1"/>
      <w:numFmt w:val="bullet"/>
      <w:lvlText w:val=""/>
      <w:lvlJc w:val="left"/>
      <w:pPr>
        <w:ind w:left="6374" w:hanging="360"/>
      </w:pPr>
      <w:rPr>
        <w:rFonts w:ascii="Wingdings" w:hAnsi="Wingdings" w:hint="default"/>
      </w:rPr>
    </w:lvl>
  </w:abstractNum>
  <w:abstractNum w:abstractNumId="16">
    <w:nsid w:val="38A556B7"/>
    <w:multiLevelType w:val="multilevel"/>
    <w:tmpl w:val="38A556B7"/>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8CF2D87"/>
    <w:multiLevelType w:val="multilevel"/>
    <w:tmpl w:val="38CF2D8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3AFD4A08"/>
    <w:multiLevelType w:val="hybridMultilevel"/>
    <w:tmpl w:val="ACFA63C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4AF2051"/>
    <w:multiLevelType w:val="hybridMultilevel"/>
    <w:tmpl w:val="16900696"/>
    <w:lvl w:ilvl="0" w:tplc="FF723DB4">
      <w:start w:val="1"/>
      <w:numFmt w:val="bullet"/>
      <w:lvlText w:val=""/>
      <w:lvlJc w:val="left"/>
      <w:pPr>
        <w:ind w:left="6171" w:hanging="360"/>
      </w:pPr>
      <w:rPr>
        <w:rFonts w:ascii="Symbol" w:hAnsi="Symbol" w:hint="default"/>
      </w:rPr>
    </w:lvl>
    <w:lvl w:ilvl="1" w:tplc="04150003" w:tentative="1">
      <w:start w:val="1"/>
      <w:numFmt w:val="bullet"/>
      <w:lvlText w:val="o"/>
      <w:lvlJc w:val="left"/>
      <w:pPr>
        <w:ind w:left="6891" w:hanging="360"/>
      </w:pPr>
      <w:rPr>
        <w:rFonts w:ascii="Courier New" w:hAnsi="Courier New" w:cs="Courier New" w:hint="default"/>
      </w:rPr>
    </w:lvl>
    <w:lvl w:ilvl="2" w:tplc="04150005" w:tentative="1">
      <w:start w:val="1"/>
      <w:numFmt w:val="bullet"/>
      <w:lvlText w:val=""/>
      <w:lvlJc w:val="left"/>
      <w:pPr>
        <w:ind w:left="7611" w:hanging="360"/>
      </w:pPr>
      <w:rPr>
        <w:rFonts w:ascii="Wingdings" w:hAnsi="Wingdings" w:hint="default"/>
      </w:rPr>
    </w:lvl>
    <w:lvl w:ilvl="3" w:tplc="04150001" w:tentative="1">
      <w:start w:val="1"/>
      <w:numFmt w:val="bullet"/>
      <w:lvlText w:val=""/>
      <w:lvlJc w:val="left"/>
      <w:pPr>
        <w:ind w:left="8331" w:hanging="360"/>
      </w:pPr>
      <w:rPr>
        <w:rFonts w:ascii="Symbol" w:hAnsi="Symbol" w:hint="default"/>
      </w:rPr>
    </w:lvl>
    <w:lvl w:ilvl="4" w:tplc="04150003" w:tentative="1">
      <w:start w:val="1"/>
      <w:numFmt w:val="bullet"/>
      <w:lvlText w:val="o"/>
      <w:lvlJc w:val="left"/>
      <w:pPr>
        <w:ind w:left="9051" w:hanging="360"/>
      </w:pPr>
      <w:rPr>
        <w:rFonts w:ascii="Courier New" w:hAnsi="Courier New" w:cs="Courier New" w:hint="default"/>
      </w:rPr>
    </w:lvl>
    <w:lvl w:ilvl="5" w:tplc="04150005" w:tentative="1">
      <w:start w:val="1"/>
      <w:numFmt w:val="bullet"/>
      <w:lvlText w:val=""/>
      <w:lvlJc w:val="left"/>
      <w:pPr>
        <w:ind w:left="9771" w:hanging="360"/>
      </w:pPr>
      <w:rPr>
        <w:rFonts w:ascii="Wingdings" w:hAnsi="Wingdings" w:hint="default"/>
      </w:rPr>
    </w:lvl>
    <w:lvl w:ilvl="6" w:tplc="04150001" w:tentative="1">
      <w:start w:val="1"/>
      <w:numFmt w:val="bullet"/>
      <w:lvlText w:val=""/>
      <w:lvlJc w:val="left"/>
      <w:pPr>
        <w:ind w:left="10491" w:hanging="360"/>
      </w:pPr>
      <w:rPr>
        <w:rFonts w:ascii="Symbol" w:hAnsi="Symbol" w:hint="default"/>
      </w:rPr>
    </w:lvl>
    <w:lvl w:ilvl="7" w:tplc="04150003" w:tentative="1">
      <w:start w:val="1"/>
      <w:numFmt w:val="bullet"/>
      <w:lvlText w:val="o"/>
      <w:lvlJc w:val="left"/>
      <w:pPr>
        <w:ind w:left="11211" w:hanging="360"/>
      </w:pPr>
      <w:rPr>
        <w:rFonts w:ascii="Courier New" w:hAnsi="Courier New" w:cs="Courier New" w:hint="default"/>
      </w:rPr>
    </w:lvl>
    <w:lvl w:ilvl="8" w:tplc="04150005" w:tentative="1">
      <w:start w:val="1"/>
      <w:numFmt w:val="bullet"/>
      <w:lvlText w:val=""/>
      <w:lvlJc w:val="left"/>
      <w:pPr>
        <w:ind w:left="11931" w:hanging="360"/>
      </w:pPr>
      <w:rPr>
        <w:rFonts w:ascii="Wingdings" w:hAnsi="Wingdings" w:hint="default"/>
      </w:rPr>
    </w:lvl>
  </w:abstractNum>
  <w:abstractNum w:abstractNumId="20">
    <w:nsid w:val="47247EDB"/>
    <w:multiLevelType w:val="multilevel"/>
    <w:tmpl w:val="47247EDB"/>
    <w:lvl w:ilvl="0">
      <w:start w:val="2"/>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nsid w:val="478F0754"/>
    <w:multiLevelType w:val="multilevel"/>
    <w:tmpl w:val="478F0754"/>
    <w:lvl w:ilvl="0">
      <w:start w:val="2"/>
      <w:numFmt w:val="decimal"/>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B86B76"/>
    <w:multiLevelType w:val="hybridMultilevel"/>
    <w:tmpl w:val="C36A52EE"/>
    <w:lvl w:ilvl="0" w:tplc="FF723DB4">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3">
    <w:nsid w:val="4DE04441"/>
    <w:multiLevelType w:val="hybridMultilevel"/>
    <w:tmpl w:val="10003B16"/>
    <w:lvl w:ilvl="0" w:tplc="19EE472E">
      <w:start w:val="1"/>
      <w:numFmt w:val="lowerLetter"/>
      <w:lvlText w:val="%1)"/>
      <w:lvlJc w:val="left"/>
      <w:pPr>
        <w:ind w:left="814" w:hanging="360"/>
      </w:pPr>
      <w:rPr>
        <w:rFonts w:hint="default"/>
      </w:rPr>
    </w:lvl>
    <w:lvl w:ilvl="1" w:tplc="04150019">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4">
    <w:nsid w:val="5115516B"/>
    <w:multiLevelType w:val="multilevel"/>
    <w:tmpl w:val="5115516B"/>
    <w:lvl w:ilvl="0">
      <w:start w:val="1"/>
      <w:numFmt w:val="decimal"/>
      <w:lvlText w:val="%1)"/>
      <w:lvlJc w:val="left"/>
      <w:pPr>
        <w:ind w:left="3942"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5402DB1"/>
    <w:multiLevelType w:val="multilevel"/>
    <w:tmpl w:val="55402DB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56D610DC"/>
    <w:multiLevelType w:val="multilevel"/>
    <w:tmpl w:val="56D610D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5783153B"/>
    <w:multiLevelType w:val="multilevel"/>
    <w:tmpl w:val="5783153B"/>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E680B5C"/>
    <w:multiLevelType w:val="hybridMultilevel"/>
    <w:tmpl w:val="F9BAFE9E"/>
    <w:lvl w:ilvl="0" w:tplc="FF723DB4">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9">
    <w:nsid w:val="61857E97"/>
    <w:multiLevelType w:val="hybridMultilevel"/>
    <w:tmpl w:val="61847E82"/>
    <w:lvl w:ilvl="0" w:tplc="FB06D298">
      <w:start w:val="3"/>
      <w:numFmt w:val="decimal"/>
      <w:lvlText w:val="%1)"/>
      <w:lvlJc w:val="left"/>
      <w:pPr>
        <w:ind w:left="2062"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A304C3"/>
    <w:multiLevelType w:val="multilevel"/>
    <w:tmpl w:val="61A304C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628144FA"/>
    <w:multiLevelType w:val="hybridMultilevel"/>
    <w:tmpl w:val="FEBE6668"/>
    <w:lvl w:ilvl="0" w:tplc="FF723DB4">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2">
    <w:nsid w:val="65111B6F"/>
    <w:multiLevelType w:val="multilevel"/>
    <w:tmpl w:val="65111B6F"/>
    <w:lvl w:ilvl="0">
      <w:start w:val="2"/>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3">
    <w:nsid w:val="668D0DC7"/>
    <w:multiLevelType w:val="multilevel"/>
    <w:tmpl w:val="668D0DC7"/>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937" w:hanging="360"/>
      </w:pPr>
    </w:lvl>
    <w:lvl w:ilvl="2">
      <w:start w:val="1"/>
      <w:numFmt w:val="lowerRoman"/>
      <w:lvlText w:val="%3."/>
      <w:lvlJc w:val="right"/>
      <w:pPr>
        <w:ind w:left="1657" w:hanging="180"/>
      </w:pPr>
    </w:lvl>
    <w:lvl w:ilvl="3">
      <w:start w:val="1"/>
      <w:numFmt w:val="decimal"/>
      <w:lvlText w:val="%4."/>
      <w:lvlJc w:val="left"/>
      <w:pPr>
        <w:ind w:left="2377" w:hanging="360"/>
      </w:pPr>
    </w:lvl>
    <w:lvl w:ilvl="4">
      <w:start w:val="1"/>
      <w:numFmt w:val="lowerLetter"/>
      <w:lvlText w:val="%5."/>
      <w:lvlJc w:val="left"/>
      <w:pPr>
        <w:ind w:left="3097" w:hanging="360"/>
      </w:pPr>
    </w:lvl>
    <w:lvl w:ilvl="5">
      <w:start w:val="1"/>
      <w:numFmt w:val="lowerRoman"/>
      <w:lvlText w:val="%6."/>
      <w:lvlJc w:val="right"/>
      <w:pPr>
        <w:ind w:left="3817" w:hanging="180"/>
      </w:pPr>
    </w:lvl>
    <w:lvl w:ilvl="6">
      <w:start w:val="1"/>
      <w:numFmt w:val="decimal"/>
      <w:lvlText w:val="%7."/>
      <w:lvlJc w:val="left"/>
      <w:pPr>
        <w:ind w:left="4537" w:hanging="360"/>
      </w:pPr>
    </w:lvl>
    <w:lvl w:ilvl="7">
      <w:start w:val="1"/>
      <w:numFmt w:val="lowerLetter"/>
      <w:lvlText w:val="%8."/>
      <w:lvlJc w:val="left"/>
      <w:pPr>
        <w:ind w:left="5257" w:hanging="360"/>
      </w:pPr>
    </w:lvl>
    <w:lvl w:ilvl="8">
      <w:start w:val="1"/>
      <w:numFmt w:val="lowerRoman"/>
      <w:lvlText w:val="%9."/>
      <w:lvlJc w:val="right"/>
      <w:pPr>
        <w:ind w:left="5977" w:hanging="180"/>
      </w:pPr>
    </w:lvl>
  </w:abstractNum>
  <w:abstractNum w:abstractNumId="34">
    <w:nsid w:val="68FB30CC"/>
    <w:multiLevelType w:val="multilevel"/>
    <w:tmpl w:val="A38E2CC8"/>
    <w:lvl w:ilvl="0">
      <w:start w:val="2"/>
      <w:numFmt w:val="decimal"/>
      <w:lvlText w:val="%1)"/>
      <w:lvlJc w:val="left"/>
      <w:pPr>
        <w:ind w:left="928" w:hanging="360"/>
      </w:pPr>
      <w:rPr>
        <w:rFonts w:ascii="Times New Roman" w:eastAsiaTheme="minorHAnsi" w:hAnsi="Times New Roman" w:cs="Times New Roman" w:hint="default"/>
      </w:rPr>
    </w:lvl>
    <w:lvl w:ilvl="1">
      <w:start w:val="1"/>
      <w:numFmt w:val="lowerLetter"/>
      <w:lvlText w:val="%2."/>
      <w:lvlJc w:val="left"/>
      <w:pPr>
        <w:ind w:left="1440" w:hanging="360"/>
      </w:pPr>
    </w:lvl>
    <w:lvl w:ilvl="2">
      <w:start w:val="1"/>
      <w:numFmt w:val="lowerLetter"/>
      <w:lvlText w:val="%3)"/>
      <w:lvlJc w:val="right"/>
      <w:pPr>
        <w:ind w:left="464" w:hanging="180"/>
      </w:pPr>
      <w:rPr>
        <w:rFonts w:ascii="Times New Roman" w:eastAsiaTheme="minorHAnsi" w:hAnsi="Times New Roman" w:cs="Times New Roman"/>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E701758"/>
    <w:multiLevelType w:val="multilevel"/>
    <w:tmpl w:val="6E70175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70CD38C1"/>
    <w:multiLevelType w:val="hybridMultilevel"/>
    <w:tmpl w:val="0646E9B2"/>
    <w:lvl w:ilvl="0" w:tplc="FF723DB4">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7">
    <w:nsid w:val="77DB512B"/>
    <w:multiLevelType w:val="multilevel"/>
    <w:tmpl w:val="77DB512B"/>
    <w:lvl w:ilvl="0">
      <w:start w:val="2"/>
      <w:numFmt w:val="decimal"/>
      <w:lvlText w:val="%1."/>
      <w:lvlJc w:val="left"/>
      <w:pPr>
        <w:ind w:left="5180" w:hanging="360"/>
      </w:pPr>
      <w:rPr>
        <w:rFonts w:ascii="Times New Roman" w:hAnsi="Times New Roman" w:cs="Times New Roman" w:hint="default"/>
        <w:sz w:val="24"/>
        <w:szCs w:val="24"/>
      </w:rPr>
    </w:lvl>
    <w:lvl w:ilvl="1">
      <w:start w:val="1"/>
      <w:numFmt w:val="decimal"/>
      <w:lvlText w:val="%2)"/>
      <w:lvlJc w:val="left"/>
      <w:pPr>
        <w:ind w:left="1364" w:hanging="360"/>
      </w:pPr>
      <w:rPr>
        <w:rFonts w:ascii="Times New Roman" w:eastAsia="Times New Roman" w:hAnsi="Times New Roman" w:cs="Times New Roman"/>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nsid w:val="793831D6"/>
    <w:multiLevelType w:val="hybridMultilevel"/>
    <w:tmpl w:val="3EE07C9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nsid w:val="7AAA156A"/>
    <w:multiLevelType w:val="multilevel"/>
    <w:tmpl w:val="7AAA156A"/>
    <w:lvl w:ilvl="0">
      <w:start w:val="1"/>
      <w:numFmt w:val="decimal"/>
      <w:lvlText w:val="%1)"/>
      <w:lvlJc w:val="left"/>
      <w:pPr>
        <w:ind w:left="1288" w:hanging="360"/>
      </w:pPr>
      <w:rPr>
        <w:rFonts w:ascii="Times New Roman" w:eastAsia="Times New Roman" w:hAnsi="Times New Roman" w:cs="Times New Roman"/>
        <w:strike w:val="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40">
    <w:nsid w:val="7AB24035"/>
    <w:multiLevelType w:val="hybridMultilevel"/>
    <w:tmpl w:val="CE506E92"/>
    <w:lvl w:ilvl="0" w:tplc="FF723DB4">
      <w:start w:val="1"/>
      <w:numFmt w:val="bullet"/>
      <w:lvlText w:val=""/>
      <w:lvlJc w:val="left"/>
      <w:pPr>
        <w:ind w:left="814" w:hanging="360"/>
      </w:pPr>
      <w:rPr>
        <w:rFonts w:ascii="Symbol" w:hAnsi="Symbol"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41">
    <w:nsid w:val="7AC41513"/>
    <w:multiLevelType w:val="hybridMultilevel"/>
    <w:tmpl w:val="77323B9A"/>
    <w:lvl w:ilvl="0" w:tplc="18304BB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B8B62B3"/>
    <w:multiLevelType w:val="hybridMultilevel"/>
    <w:tmpl w:val="887C6A12"/>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3">
    <w:nsid w:val="7D0C7F76"/>
    <w:multiLevelType w:val="multilevel"/>
    <w:tmpl w:val="7D0C7F7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D4355AA"/>
    <w:multiLevelType w:val="multilevel"/>
    <w:tmpl w:val="7D4355AA"/>
    <w:lvl w:ilvl="0">
      <w:start w:val="3"/>
      <w:numFmt w:val="decimal"/>
      <w:lvlText w:val="%1."/>
      <w:lvlJc w:val="left"/>
      <w:pPr>
        <w:ind w:left="6173" w:hanging="360"/>
      </w:pPr>
      <w:rPr>
        <w:rFonts w:hint="default"/>
        <w:b w:val="0"/>
      </w:rPr>
    </w:lvl>
    <w:lvl w:ilvl="1">
      <w:start w:val="1"/>
      <w:numFmt w:val="decimal"/>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D9F014D"/>
    <w:multiLevelType w:val="multilevel"/>
    <w:tmpl w:val="7D9F014D"/>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7"/>
  </w:num>
  <w:num w:numId="2">
    <w:abstractNumId w:val="2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5"/>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3"/>
  </w:num>
  <w:num w:numId="11">
    <w:abstractNumId w:val="13"/>
  </w:num>
  <w:num w:numId="1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4"/>
  </w:num>
  <w:num w:numId="16">
    <w:abstractNumId w:val="21"/>
  </w:num>
  <w:num w:numId="17">
    <w:abstractNumId w:val="10"/>
  </w:num>
  <w:num w:numId="18">
    <w:abstractNumId w:val="35"/>
  </w:num>
  <w:num w:numId="19">
    <w:abstractNumId w:val="7"/>
  </w:num>
  <w:num w:numId="20">
    <w:abstractNumId w:val="39"/>
  </w:num>
  <w:num w:numId="21">
    <w:abstractNumId w:val="16"/>
  </w:num>
  <w:num w:numId="22">
    <w:abstractNumId w:val="12"/>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1"/>
  </w:num>
  <w:num w:numId="29">
    <w:abstractNumId w:val="18"/>
  </w:num>
  <w:num w:numId="30">
    <w:abstractNumId w:val="11"/>
  </w:num>
  <w:num w:numId="31">
    <w:abstractNumId w:val="42"/>
  </w:num>
  <w:num w:numId="32">
    <w:abstractNumId w:val="9"/>
  </w:num>
  <w:num w:numId="33">
    <w:abstractNumId w:val="23"/>
  </w:num>
  <w:num w:numId="34">
    <w:abstractNumId w:val="14"/>
  </w:num>
  <w:num w:numId="35">
    <w:abstractNumId w:val="8"/>
  </w:num>
  <w:num w:numId="36">
    <w:abstractNumId w:val="40"/>
  </w:num>
  <w:num w:numId="37">
    <w:abstractNumId w:val="5"/>
  </w:num>
  <w:num w:numId="38">
    <w:abstractNumId w:val="2"/>
  </w:num>
  <w:num w:numId="39">
    <w:abstractNumId w:val="31"/>
  </w:num>
  <w:num w:numId="40">
    <w:abstractNumId w:val="15"/>
  </w:num>
  <w:num w:numId="41">
    <w:abstractNumId w:val="19"/>
  </w:num>
  <w:num w:numId="42">
    <w:abstractNumId w:val="6"/>
  </w:num>
  <w:num w:numId="43">
    <w:abstractNumId w:val="22"/>
  </w:num>
  <w:num w:numId="44">
    <w:abstractNumId w:val="28"/>
  </w:num>
  <w:num w:numId="45">
    <w:abstractNumId w:val="36"/>
  </w:num>
  <w:num w:numId="46">
    <w:abstractNumId w:val="2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E2702C"/>
    <w:rsid w:val="00002B64"/>
    <w:rsid w:val="00011694"/>
    <w:rsid w:val="00011C4B"/>
    <w:rsid w:val="00014421"/>
    <w:rsid w:val="00014770"/>
    <w:rsid w:val="00014A82"/>
    <w:rsid w:val="00015182"/>
    <w:rsid w:val="00020E2F"/>
    <w:rsid w:val="00022954"/>
    <w:rsid w:val="0003544E"/>
    <w:rsid w:val="000407AF"/>
    <w:rsid w:val="00043EC0"/>
    <w:rsid w:val="0004521F"/>
    <w:rsid w:val="00045C3F"/>
    <w:rsid w:val="00062C00"/>
    <w:rsid w:val="00070D3D"/>
    <w:rsid w:val="00071252"/>
    <w:rsid w:val="000742DF"/>
    <w:rsid w:val="00084053"/>
    <w:rsid w:val="000866D3"/>
    <w:rsid w:val="00090409"/>
    <w:rsid w:val="00092BFB"/>
    <w:rsid w:val="0009678E"/>
    <w:rsid w:val="000B21AD"/>
    <w:rsid w:val="000B2A37"/>
    <w:rsid w:val="000B7310"/>
    <w:rsid w:val="000B78AF"/>
    <w:rsid w:val="000C46D5"/>
    <w:rsid w:val="000C6D0D"/>
    <w:rsid w:val="000C75DB"/>
    <w:rsid w:val="000D45C8"/>
    <w:rsid w:val="000D46CC"/>
    <w:rsid w:val="000E338F"/>
    <w:rsid w:val="000E637E"/>
    <w:rsid w:val="000F1069"/>
    <w:rsid w:val="000F2203"/>
    <w:rsid w:val="000F24F5"/>
    <w:rsid w:val="00100A24"/>
    <w:rsid w:val="001077E3"/>
    <w:rsid w:val="001106C0"/>
    <w:rsid w:val="0011340D"/>
    <w:rsid w:val="001317DA"/>
    <w:rsid w:val="00134F54"/>
    <w:rsid w:val="001419C9"/>
    <w:rsid w:val="00150E35"/>
    <w:rsid w:val="001604B0"/>
    <w:rsid w:val="0016204E"/>
    <w:rsid w:val="001710D4"/>
    <w:rsid w:val="00171519"/>
    <w:rsid w:val="00175A9B"/>
    <w:rsid w:val="00175DAC"/>
    <w:rsid w:val="00180E9C"/>
    <w:rsid w:val="00181A3B"/>
    <w:rsid w:val="001923CE"/>
    <w:rsid w:val="00195A32"/>
    <w:rsid w:val="00197661"/>
    <w:rsid w:val="001A1E89"/>
    <w:rsid w:val="001A21A0"/>
    <w:rsid w:val="001A393F"/>
    <w:rsid w:val="001A6CC1"/>
    <w:rsid w:val="001B1C2F"/>
    <w:rsid w:val="001B2597"/>
    <w:rsid w:val="001B43E3"/>
    <w:rsid w:val="001B63CF"/>
    <w:rsid w:val="001B682B"/>
    <w:rsid w:val="001C4831"/>
    <w:rsid w:val="001D5280"/>
    <w:rsid w:val="001D7FEC"/>
    <w:rsid w:val="001E2A6F"/>
    <w:rsid w:val="001E5A5A"/>
    <w:rsid w:val="001F200D"/>
    <w:rsid w:val="001F520C"/>
    <w:rsid w:val="002044A7"/>
    <w:rsid w:val="00206F1D"/>
    <w:rsid w:val="00213EBA"/>
    <w:rsid w:val="00220D96"/>
    <w:rsid w:val="00222FC5"/>
    <w:rsid w:val="00227874"/>
    <w:rsid w:val="0023355D"/>
    <w:rsid w:val="002420D2"/>
    <w:rsid w:val="00243E56"/>
    <w:rsid w:val="00254359"/>
    <w:rsid w:val="00254508"/>
    <w:rsid w:val="00265198"/>
    <w:rsid w:val="002708CF"/>
    <w:rsid w:val="00270CF6"/>
    <w:rsid w:val="00270FDA"/>
    <w:rsid w:val="00271E56"/>
    <w:rsid w:val="0027414D"/>
    <w:rsid w:val="002801CD"/>
    <w:rsid w:val="00281362"/>
    <w:rsid w:val="00282A3C"/>
    <w:rsid w:val="00283EC3"/>
    <w:rsid w:val="002932A7"/>
    <w:rsid w:val="00294A5F"/>
    <w:rsid w:val="002A6B42"/>
    <w:rsid w:val="002B0F2A"/>
    <w:rsid w:val="002C00F4"/>
    <w:rsid w:val="002C315E"/>
    <w:rsid w:val="002D1818"/>
    <w:rsid w:val="002D6BE2"/>
    <w:rsid w:val="002D79BA"/>
    <w:rsid w:val="002E1E5D"/>
    <w:rsid w:val="002E4B09"/>
    <w:rsid w:val="002E77B9"/>
    <w:rsid w:val="002F04A5"/>
    <w:rsid w:val="002F2898"/>
    <w:rsid w:val="002F66DE"/>
    <w:rsid w:val="002F696D"/>
    <w:rsid w:val="002F6C32"/>
    <w:rsid w:val="00300B99"/>
    <w:rsid w:val="003059EF"/>
    <w:rsid w:val="003100C2"/>
    <w:rsid w:val="003117B2"/>
    <w:rsid w:val="003123A3"/>
    <w:rsid w:val="003125CF"/>
    <w:rsid w:val="0031726A"/>
    <w:rsid w:val="00324835"/>
    <w:rsid w:val="00325788"/>
    <w:rsid w:val="00337C8F"/>
    <w:rsid w:val="003413CE"/>
    <w:rsid w:val="00341DDA"/>
    <w:rsid w:val="00344C39"/>
    <w:rsid w:val="0034664F"/>
    <w:rsid w:val="00352917"/>
    <w:rsid w:val="00356017"/>
    <w:rsid w:val="00357062"/>
    <w:rsid w:val="00363695"/>
    <w:rsid w:val="00364C42"/>
    <w:rsid w:val="00364EB1"/>
    <w:rsid w:val="00365F7F"/>
    <w:rsid w:val="00373BB5"/>
    <w:rsid w:val="0037441C"/>
    <w:rsid w:val="00375D28"/>
    <w:rsid w:val="0038156B"/>
    <w:rsid w:val="00391E22"/>
    <w:rsid w:val="00395BAD"/>
    <w:rsid w:val="00397964"/>
    <w:rsid w:val="003A1631"/>
    <w:rsid w:val="003A1C97"/>
    <w:rsid w:val="003A414D"/>
    <w:rsid w:val="003A5372"/>
    <w:rsid w:val="003A55CF"/>
    <w:rsid w:val="003A5A1B"/>
    <w:rsid w:val="003B38E0"/>
    <w:rsid w:val="003B534A"/>
    <w:rsid w:val="003B5D29"/>
    <w:rsid w:val="003C274D"/>
    <w:rsid w:val="003C2F5D"/>
    <w:rsid w:val="003C77C9"/>
    <w:rsid w:val="003D195F"/>
    <w:rsid w:val="003D3600"/>
    <w:rsid w:val="003D5C70"/>
    <w:rsid w:val="003D64A3"/>
    <w:rsid w:val="003E0D02"/>
    <w:rsid w:val="003E2FC1"/>
    <w:rsid w:val="003E4A66"/>
    <w:rsid w:val="003F198C"/>
    <w:rsid w:val="003F691A"/>
    <w:rsid w:val="00410E33"/>
    <w:rsid w:val="00411EDE"/>
    <w:rsid w:val="00413F99"/>
    <w:rsid w:val="0041449D"/>
    <w:rsid w:val="00417983"/>
    <w:rsid w:val="004236B5"/>
    <w:rsid w:val="00424494"/>
    <w:rsid w:val="00426145"/>
    <w:rsid w:val="00427AB0"/>
    <w:rsid w:val="00430A14"/>
    <w:rsid w:val="004342AE"/>
    <w:rsid w:val="004367C1"/>
    <w:rsid w:val="00442B33"/>
    <w:rsid w:val="004444B4"/>
    <w:rsid w:val="00445234"/>
    <w:rsid w:val="00446360"/>
    <w:rsid w:val="00457373"/>
    <w:rsid w:val="00460BFE"/>
    <w:rsid w:val="00460E90"/>
    <w:rsid w:val="00461989"/>
    <w:rsid w:val="00471260"/>
    <w:rsid w:val="00474416"/>
    <w:rsid w:val="00475487"/>
    <w:rsid w:val="00476AAE"/>
    <w:rsid w:val="00492CB3"/>
    <w:rsid w:val="00495713"/>
    <w:rsid w:val="0049785D"/>
    <w:rsid w:val="00497924"/>
    <w:rsid w:val="004A176B"/>
    <w:rsid w:val="004A1B9A"/>
    <w:rsid w:val="004A2724"/>
    <w:rsid w:val="004A4095"/>
    <w:rsid w:val="004B0FF1"/>
    <w:rsid w:val="004B1908"/>
    <w:rsid w:val="004C03C6"/>
    <w:rsid w:val="004C343F"/>
    <w:rsid w:val="004C4776"/>
    <w:rsid w:val="004D0D29"/>
    <w:rsid w:val="004D2921"/>
    <w:rsid w:val="004D7C15"/>
    <w:rsid w:val="004E2635"/>
    <w:rsid w:val="004E2902"/>
    <w:rsid w:val="004E2EC7"/>
    <w:rsid w:val="004E3F2A"/>
    <w:rsid w:val="004E50EE"/>
    <w:rsid w:val="004E52C5"/>
    <w:rsid w:val="004E7F9A"/>
    <w:rsid w:val="004F4A02"/>
    <w:rsid w:val="004F563F"/>
    <w:rsid w:val="00500D7D"/>
    <w:rsid w:val="005011BF"/>
    <w:rsid w:val="005047BC"/>
    <w:rsid w:val="0050700A"/>
    <w:rsid w:val="00512118"/>
    <w:rsid w:val="00514961"/>
    <w:rsid w:val="00521EA0"/>
    <w:rsid w:val="005258C6"/>
    <w:rsid w:val="00526923"/>
    <w:rsid w:val="0052756A"/>
    <w:rsid w:val="005443FB"/>
    <w:rsid w:val="0055469C"/>
    <w:rsid w:val="00561A0F"/>
    <w:rsid w:val="00561F73"/>
    <w:rsid w:val="00565D02"/>
    <w:rsid w:val="0056712D"/>
    <w:rsid w:val="00574089"/>
    <w:rsid w:val="0057631C"/>
    <w:rsid w:val="005816C5"/>
    <w:rsid w:val="00585965"/>
    <w:rsid w:val="00594D8F"/>
    <w:rsid w:val="00595CE5"/>
    <w:rsid w:val="00596734"/>
    <w:rsid w:val="005A10D9"/>
    <w:rsid w:val="005A49B7"/>
    <w:rsid w:val="005A6E15"/>
    <w:rsid w:val="005B320B"/>
    <w:rsid w:val="005B43AA"/>
    <w:rsid w:val="005B48FA"/>
    <w:rsid w:val="005B506D"/>
    <w:rsid w:val="005C6326"/>
    <w:rsid w:val="005D5543"/>
    <w:rsid w:val="005E2BAB"/>
    <w:rsid w:val="005E7C0F"/>
    <w:rsid w:val="005F2352"/>
    <w:rsid w:val="005F26EE"/>
    <w:rsid w:val="005F284A"/>
    <w:rsid w:val="00607E18"/>
    <w:rsid w:val="00613157"/>
    <w:rsid w:val="00615AAE"/>
    <w:rsid w:val="006160DE"/>
    <w:rsid w:val="00617526"/>
    <w:rsid w:val="00620367"/>
    <w:rsid w:val="00622ED8"/>
    <w:rsid w:val="006237CA"/>
    <w:rsid w:val="00630EFD"/>
    <w:rsid w:val="00631D77"/>
    <w:rsid w:val="006405C3"/>
    <w:rsid w:val="00640879"/>
    <w:rsid w:val="00643DD5"/>
    <w:rsid w:val="00644C01"/>
    <w:rsid w:val="00644F87"/>
    <w:rsid w:val="00645EB6"/>
    <w:rsid w:val="00652792"/>
    <w:rsid w:val="00653544"/>
    <w:rsid w:val="00663F0C"/>
    <w:rsid w:val="006648BD"/>
    <w:rsid w:val="00670528"/>
    <w:rsid w:val="00673BCD"/>
    <w:rsid w:val="006748CA"/>
    <w:rsid w:val="00677895"/>
    <w:rsid w:val="00687DA4"/>
    <w:rsid w:val="00692F20"/>
    <w:rsid w:val="0069368B"/>
    <w:rsid w:val="0069561A"/>
    <w:rsid w:val="00696498"/>
    <w:rsid w:val="006A26F8"/>
    <w:rsid w:val="006B1B7A"/>
    <w:rsid w:val="006B6F03"/>
    <w:rsid w:val="006B7EBA"/>
    <w:rsid w:val="006C4CE9"/>
    <w:rsid w:val="006D1B25"/>
    <w:rsid w:val="006D200D"/>
    <w:rsid w:val="006D3D11"/>
    <w:rsid w:val="006D3F7D"/>
    <w:rsid w:val="006E0064"/>
    <w:rsid w:val="006E6493"/>
    <w:rsid w:val="006E66E3"/>
    <w:rsid w:val="006F087D"/>
    <w:rsid w:val="006F15D7"/>
    <w:rsid w:val="006F6E5C"/>
    <w:rsid w:val="00701909"/>
    <w:rsid w:val="007029DA"/>
    <w:rsid w:val="007048FD"/>
    <w:rsid w:val="00705681"/>
    <w:rsid w:val="00706C09"/>
    <w:rsid w:val="0070743F"/>
    <w:rsid w:val="00707592"/>
    <w:rsid w:val="007077B6"/>
    <w:rsid w:val="00710661"/>
    <w:rsid w:val="007124A8"/>
    <w:rsid w:val="00712926"/>
    <w:rsid w:val="007205DA"/>
    <w:rsid w:val="00721295"/>
    <w:rsid w:val="007269D4"/>
    <w:rsid w:val="00726E3F"/>
    <w:rsid w:val="00733DB3"/>
    <w:rsid w:val="00736F8E"/>
    <w:rsid w:val="00742CBD"/>
    <w:rsid w:val="007431C3"/>
    <w:rsid w:val="007435A1"/>
    <w:rsid w:val="007450D7"/>
    <w:rsid w:val="007659A1"/>
    <w:rsid w:val="007728E5"/>
    <w:rsid w:val="00774D51"/>
    <w:rsid w:val="00775B2E"/>
    <w:rsid w:val="00783C48"/>
    <w:rsid w:val="00784C82"/>
    <w:rsid w:val="007851CC"/>
    <w:rsid w:val="0079708C"/>
    <w:rsid w:val="007A091E"/>
    <w:rsid w:val="007A441F"/>
    <w:rsid w:val="007A6018"/>
    <w:rsid w:val="007B2E63"/>
    <w:rsid w:val="007B6F58"/>
    <w:rsid w:val="007C705B"/>
    <w:rsid w:val="007C7423"/>
    <w:rsid w:val="007D0EDA"/>
    <w:rsid w:val="007D5AE1"/>
    <w:rsid w:val="007E3271"/>
    <w:rsid w:val="007F2144"/>
    <w:rsid w:val="007F790E"/>
    <w:rsid w:val="008055B1"/>
    <w:rsid w:val="008077C7"/>
    <w:rsid w:val="00811887"/>
    <w:rsid w:val="00811A72"/>
    <w:rsid w:val="00812245"/>
    <w:rsid w:val="00812A2E"/>
    <w:rsid w:val="00812EBC"/>
    <w:rsid w:val="00814A50"/>
    <w:rsid w:val="00815655"/>
    <w:rsid w:val="00817D3A"/>
    <w:rsid w:val="00823004"/>
    <w:rsid w:val="00826551"/>
    <w:rsid w:val="00831516"/>
    <w:rsid w:val="0083233C"/>
    <w:rsid w:val="00833FA9"/>
    <w:rsid w:val="0083625A"/>
    <w:rsid w:val="0084552C"/>
    <w:rsid w:val="00845BCC"/>
    <w:rsid w:val="00847E2E"/>
    <w:rsid w:val="008520DA"/>
    <w:rsid w:val="0085282F"/>
    <w:rsid w:val="00852FD9"/>
    <w:rsid w:val="00856699"/>
    <w:rsid w:val="00863047"/>
    <w:rsid w:val="008713F8"/>
    <w:rsid w:val="00872683"/>
    <w:rsid w:val="00876AE1"/>
    <w:rsid w:val="00881271"/>
    <w:rsid w:val="00886F55"/>
    <w:rsid w:val="008904D0"/>
    <w:rsid w:val="00892AB3"/>
    <w:rsid w:val="00894F6C"/>
    <w:rsid w:val="008A0CF1"/>
    <w:rsid w:val="008A29F2"/>
    <w:rsid w:val="008A75D4"/>
    <w:rsid w:val="008A7D8F"/>
    <w:rsid w:val="008B17C9"/>
    <w:rsid w:val="008B336C"/>
    <w:rsid w:val="008B7643"/>
    <w:rsid w:val="008C034A"/>
    <w:rsid w:val="008C03D5"/>
    <w:rsid w:val="008C1999"/>
    <w:rsid w:val="008C3B73"/>
    <w:rsid w:val="008C712E"/>
    <w:rsid w:val="008D1290"/>
    <w:rsid w:val="008D3C34"/>
    <w:rsid w:val="008D6718"/>
    <w:rsid w:val="008D6D8C"/>
    <w:rsid w:val="008E0842"/>
    <w:rsid w:val="008E2584"/>
    <w:rsid w:val="008F15FE"/>
    <w:rsid w:val="008F3DEA"/>
    <w:rsid w:val="008F4121"/>
    <w:rsid w:val="008F6572"/>
    <w:rsid w:val="00901D0B"/>
    <w:rsid w:val="00902693"/>
    <w:rsid w:val="00903D93"/>
    <w:rsid w:val="00903E4B"/>
    <w:rsid w:val="009044F2"/>
    <w:rsid w:val="0090645B"/>
    <w:rsid w:val="009072CF"/>
    <w:rsid w:val="00911354"/>
    <w:rsid w:val="00912671"/>
    <w:rsid w:val="00912A8D"/>
    <w:rsid w:val="00916A07"/>
    <w:rsid w:val="00933069"/>
    <w:rsid w:val="00935353"/>
    <w:rsid w:val="00936FCC"/>
    <w:rsid w:val="00941518"/>
    <w:rsid w:val="009455DF"/>
    <w:rsid w:val="0095005F"/>
    <w:rsid w:val="00951A89"/>
    <w:rsid w:val="00951B06"/>
    <w:rsid w:val="0096029E"/>
    <w:rsid w:val="00960B28"/>
    <w:rsid w:val="009627D2"/>
    <w:rsid w:val="00963BC8"/>
    <w:rsid w:val="00970072"/>
    <w:rsid w:val="00970272"/>
    <w:rsid w:val="00971DE6"/>
    <w:rsid w:val="009759FD"/>
    <w:rsid w:val="00980249"/>
    <w:rsid w:val="00980A11"/>
    <w:rsid w:val="0099427C"/>
    <w:rsid w:val="00994BF9"/>
    <w:rsid w:val="009A23D7"/>
    <w:rsid w:val="009A34D4"/>
    <w:rsid w:val="009A53EA"/>
    <w:rsid w:val="009A7A2F"/>
    <w:rsid w:val="009B2AB2"/>
    <w:rsid w:val="009B6E71"/>
    <w:rsid w:val="009C09DD"/>
    <w:rsid w:val="009D103F"/>
    <w:rsid w:val="009D6599"/>
    <w:rsid w:val="009E2625"/>
    <w:rsid w:val="009E5833"/>
    <w:rsid w:val="009E6EFE"/>
    <w:rsid w:val="009E76B0"/>
    <w:rsid w:val="009F08E9"/>
    <w:rsid w:val="009F3520"/>
    <w:rsid w:val="009F7FAE"/>
    <w:rsid w:val="00A00000"/>
    <w:rsid w:val="00A02CFC"/>
    <w:rsid w:val="00A07C09"/>
    <w:rsid w:val="00A10B22"/>
    <w:rsid w:val="00A23685"/>
    <w:rsid w:val="00A44411"/>
    <w:rsid w:val="00A470B4"/>
    <w:rsid w:val="00A52870"/>
    <w:rsid w:val="00A52F7F"/>
    <w:rsid w:val="00A541C3"/>
    <w:rsid w:val="00A54847"/>
    <w:rsid w:val="00A62D2A"/>
    <w:rsid w:val="00A64E8A"/>
    <w:rsid w:val="00A651C2"/>
    <w:rsid w:val="00A6545B"/>
    <w:rsid w:val="00A67A00"/>
    <w:rsid w:val="00A75809"/>
    <w:rsid w:val="00A76550"/>
    <w:rsid w:val="00A76A1A"/>
    <w:rsid w:val="00A818EB"/>
    <w:rsid w:val="00A82F5C"/>
    <w:rsid w:val="00A8364E"/>
    <w:rsid w:val="00A85836"/>
    <w:rsid w:val="00A87285"/>
    <w:rsid w:val="00AA3672"/>
    <w:rsid w:val="00AA56AA"/>
    <w:rsid w:val="00AA7334"/>
    <w:rsid w:val="00AB1524"/>
    <w:rsid w:val="00AB3800"/>
    <w:rsid w:val="00AC13D0"/>
    <w:rsid w:val="00AC2DC8"/>
    <w:rsid w:val="00AC534B"/>
    <w:rsid w:val="00AC64A8"/>
    <w:rsid w:val="00AD0474"/>
    <w:rsid w:val="00AD1FF9"/>
    <w:rsid w:val="00AD2D0B"/>
    <w:rsid w:val="00AE192D"/>
    <w:rsid w:val="00AE2CDA"/>
    <w:rsid w:val="00AE3BCC"/>
    <w:rsid w:val="00AE76F3"/>
    <w:rsid w:val="00AF5566"/>
    <w:rsid w:val="00B0215A"/>
    <w:rsid w:val="00B06126"/>
    <w:rsid w:val="00B12208"/>
    <w:rsid w:val="00B14316"/>
    <w:rsid w:val="00B15A49"/>
    <w:rsid w:val="00B202B5"/>
    <w:rsid w:val="00B22848"/>
    <w:rsid w:val="00B25E8B"/>
    <w:rsid w:val="00B27E5F"/>
    <w:rsid w:val="00B30531"/>
    <w:rsid w:val="00B34CD4"/>
    <w:rsid w:val="00B368FC"/>
    <w:rsid w:val="00B37626"/>
    <w:rsid w:val="00B422E4"/>
    <w:rsid w:val="00B479C2"/>
    <w:rsid w:val="00B507C8"/>
    <w:rsid w:val="00B5579B"/>
    <w:rsid w:val="00B5709C"/>
    <w:rsid w:val="00B61267"/>
    <w:rsid w:val="00B61DBE"/>
    <w:rsid w:val="00B6230C"/>
    <w:rsid w:val="00B64165"/>
    <w:rsid w:val="00B64488"/>
    <w:rsid w:val="00B66727"/>
    <w:rsid w:val="00B721E2"/>
    <w:rsid w:val="00B7365C"/>
    <w:rsid w:val="00B7794A"/>
    <w:rsid w:val="00B80AEB"/>
    <w:rsid w:val="00B81C73"/>
    <w:rsid w:val="00B83112"/>
    <w:rsid w:val="00B83866"/>
    <w:rsid w:val="00B84B29"/>
    <w:rsid w:val="00B87303"/>
    <w:rsid w:val="00B913E1"/>
    <w:rsid w:val="00B92F01"/>
    <w:rsid w:val="00B932A3"/>
    <w:rsid w:val="00B95DC8"/>
    <w:rsid w:val="00B969D2"/>
    <w:rsid w:val="00BB24E3"/>
    <w:rsid w:val="00BB2EC6"/>
    <w:rsid w:val="00BB3B78"/>
    <w:rsid w:val="00BB4571"/>
    <w:rsid w:val="00BC329C"/>
    <w:rsid w:val="00BC4632"/>
    <w:rsid w:val="00BC57F6"/>
    <w:rsid w:val="00BD2AC8"/>
    <w:rsid w:val="00BD540E"/>
    <w:rsid w:val="00BD656E"/>
    <w:rsid w:val="00BE371D"/>
    <w:rsid w:val="00BE7C1F"/>
    <w:rsid w:val="00BF45EA"/>
    <w:rsid w:val="00BF572B"/>
    <w:rsid w:val="00BF7B5D"/>
    <w:rsid w:val="00C048ED"/>
    <w:rsid w:val="00C05767"/>
    <w:rsid w:val="00C073E6"/>
    <w:rsid w:val="00C10496"/>
    <w:rsid w:val="00C11391"/>
    <w:rsid w:val="00C151C4"/>
    <w:rsid w:val="00C1577F"/>
    <w:rsid w:val="00C20AD0"/>
    <w:rsid w:val="00C20B0A"/>
    <w:rsid w:val="00C25AAB"/>
    <w:rsid w:val="00C305EE"/>
    <w:rsid w:val="00C308C2"/>
    <w:rsid w:val="00C31228"/>
    <w:rsid w:val="00C34230"/>
    <w:rsid w:val="00C441C6"/>
    <w:rsid w:val="00C50886"/>
    <w:rsid w:val="00C5512D"/>
    <w:rsid w:val="00C56014"/>
    <w:rsid w:val="00C6121E"/>
    <w:rsid w:val="00C61699"/>
    <w:rsid w:val="00C641C4"/>
    <w:rsid w:val="00C646F1"/>
    <w:rsid w:val="00C64CC8"/>
    <w:rsid w:val="00C703FC"/>
    <w:rsid w:val="00C73908"/>
    <w:rsid w:val="00C76139"/>
    <w:rsid w:val="00C81254"/>
    <w:rsid w:val="00C85821"/>
    <w:rsid w:val="00C859F5"/>
    <w:rsid w:val="00C8664C"/>
    <w:rsid w:val="00C90203"/>
    <w:rsid w:val="00C92A6E"/>
    <w:rsid w:val="00C93128"/>
    <w:rsid w:val="00CA5190"/>
    <w:rsid w:val="00CA6EFD"/>
    <w:rsid w:val="00CA7236"/>
    <w:rsid w:val="00CB1058"/>
    <w:rsid w:val="00CB1CED"/>
    <w:rsid w:val="00CC1C2B"/>
    <w:rsid w:val="00CC2D79"/>
    <w:rsid w:val="00CD3BD9"/>
    <w:rsid w:val="00CD5EAD"/>
    <w:rsid w:val="00CD62AE"/>
    <w:rsid w:val="00CE07C1"/>
    <w:rsid w:val="00CE39FC"/>
    <w:rsid w:val="00CE4D45"/>
    <w:rsid w:val="00CE5D30"/>
    <w:rsid w:val="00CF217C"/>
    <w:rsid w:val="00CF26CD"/>
    <w:rsid w:val="00CF3A8E"/>
    <w:rsid w:val="00CF7E76"/>
    <w:rsid w:val="00D040D7"/>
    <w:rsid w:val="00D10F65"/>
    <w:rsid w:val="00D171DB"/>
    <w:rsid w:val="00D20C41"/>
    <w:rsid w:val="00D30166"/>
    <w:rsid w:val="00D31F80"/>
    <w:rsid w:val="00D36A19"/>
    <w:rsid w:val="00D41F09"/>
    <w:rsid w:val="00D42DEC"/>
    <w:rsid w:val="00D44B42"/>
    <w:rsid w:val="00D4624A"/>
    <w:rsid w:val="00D47406"/>
    <w:rsid w:val="00D51A11"/>
    <w:rsid w:val="00D55813"/>
    <w:rsid w:val="00D573D7"/>
    <w:rsid w:val="00D62348"/>
    <w:rsid w:val="00D625E3"/>
    <w:rsid w:val="00D62602"/>
    <w:rsid w:val="00D66F67"/>
    <w:rsid w:val="00D713DD"/>
    <w:rsid w:val="00D75C39"/>
    <w:rsid w:val="00D82121"/>
    <w:rsid w:val="00D82675"/>
    <w:rsid w:val="00D84E76"/>
    <w:rsid w:val="00D9002D"/>
    <w:rsid w:val="00D9655F"/>
    <w:rsid w:val="00D96EAC"/>
    <w:rsid w:val="00DA02A2"/>
    <w:rsid w:val="00DA299E"/>
    <w:rsid w:val="00DA4265"/>
    <w:rsid w:val="00DA7A5B"/>
    <w:rsid w:val="00DA7CBF"/>
    <w:rsid w:val="00DB08FD"/>
    <w:rsid w:val="00DB205E"/>
    <w:rsid w:val="00DB3F08"/>
    <w:rsid w:val="00DB4A3F"/>
    <w:rsid w:val="00DB5B1C"/>
    <w:rsid w:val="00DB7C5D"/>
    <w:rsid w:val="00DC2819"/>
    <w:rsid w:val="00DD179E"/>
    <w:rsid w:val="00DD6E96"/>
    <w:rsid w:val="00DE48E9"/>
    <w:rsid w:val="00DE55BC"/>
    <w:rsid w:val="00DF5E56"/>
    <w:rsid w:val="00E00D90"/>
    <w:rsid w:val="00E13197"/>
    <w:rsid w:val="00E1595E"/>
    <w:rsid w:val="00E1688D"/>
    <w:rsid w:val="00E20C7D"/>
    <w:rsid w:val="00E22C0A"/>
    <w:rsid w:val="00E2418C"/>
    <w:rsid w:val="00E247EC"/>
    <w:rsid w:val="00E256D1"/>
    <w:rsid w:val="00E257DD"/>
    <w:rsid w:val="00E25982"/>
    <w:rsid w:val="00E2702C"/>
    <w:rsid w:val="00E30EC3"/>
    <w:rsid w:val="00E32296"/>
    <w:rsid w:val="00E32365"/>
    <w:rsid w:val="00E36CFA"/>
    <w:rsid w:val="00E377A6"/>
    <w:rsid w:val="00E44466"/>
    <w:rsid w:val="00E47D96"/>
    <w:rsid w:val="00E47F26"/>
    <w:rsid w:val="00E50765"/>
    <w:rsid w:val="00E62247"/>
    <w:rsid w:val="00E628E5"/>
    <w:rsid w:val="00E6400A"/>
    <w:rsid w:val="00E70995"/>
    <w:rsid w:val="00E76824"/>
    <w:rsid w:val="00E7777E"/>
    <w:rsid w:val="00E81C3D"/>
    <w:rsid w:val="00E835A7"/>
    <w:rsid w:val="00E9206F"/>
    <w:rsid w:val="00E96DD5"/>
    <w:rsid w:val="00EA251C"/>
    <w:rsid w:val="00EB1710"/>
    <w:rsid w:val="00EB4B41"/>
    <w:rsid w:val="00EB4C0A"/>
    <w:rsid w:val="00EB7B06"/>
    <w:rsid w:val="00EC1A8B"/>
    <w:rsid w:val="00EC622D"/>
    <w:rsid w:val="00ED0384"/>
    <w:rsid w:val="00ED3CF8"/>
    <w:rsid w:val="00ED6682"/>
    <w:rsid w:val="00EE3795"/>
    <w:rsid w:val="00EE3A8F"/>
    <w:rsid w:val="00EE5411"/>
    <w:rsid w:val="00EE7FA5"/>
    <w:rsid w:val="00EF216C"/>
    <w:rsid w:val="00EF23D9"/>
    <w:rsid w:val="00EF2F7E"/>
    <w:rsid w:val="00EF40BF"/>
    <w:rsid w:val="00EF4A9D"/>
    <w:rsid w:val="00EF5BC0"/>
    <w:rsid w:val="00F02320"/>
    <w:rsid w:val="00F10827"/>
    <w:rsid w:val="00F20A48"/>
    <w:rsid w:val="00F23430"/>
    <w:rsid w:val="00F2343E"/>
    <w:rsid w:val="00F23E9B"/>
    <w:rsid w:val="00F306E1"/>
    <w:rsid w:val="00F32CC8"/>
    <w:rsid w:val="00F36E3E"/>
    <w:rsid w:val="00F370D1"/>
    <w:rsid w:val="00F42AC9"/>
    <w:rsid w:val="00F50419"/>
    <w:rsid w:val="00F52B57"/>
    <w:rsid w:val="00F54744"/>
    <w:rsid w:val="00F5510F"/>
    <w:rsid w:val="00F63BF2"/>
    <w:rsid w:val="00F70DB4"/>
    <w:rsid w:val="00F716DA"/>
    <w:rsid w:val="00F74476"/>
    <w:rsid w:val="00F746D3"/>
    <w:rsid w:val="00F76814"/>
    <w:rsid w:val="00F805F3"/>
    <w:rsid w:val="00F81603"/>
    <w:rsid w:val="00F817A1"/>
    <w:rsid w:val="00F838B9"/>
    <w:rsid w:val="00F87541"/>
    <w:rsid w:val="00F93A1E"/>
    <w:rsid w:val="00FA01BC"/>
    <w:rsid w:val="00FA5503"/>
    <w:rsid w:val="00FA6DEF"/>
    <w:rsid w:val="00FB17BC"/>
    <w:rsid w:val="00FB2075"/>
    <w:rsid w:val="00FB4F10"/>
    <w:rsid w:val="00FB58F5"/>
    <w:rsid w:val="00FB5A40"/>
    <w:rsid w:val="00FC1474"/>
    <w:rsid w:val="00FC67B2"/>
    <w:rsid w:val="00FE1DFC"/>
    <w:rsid w:val="00FE3367"/>
    <w:rsid w:val="00FF0848"/>
    <w:rsid w:val="00FF1B6B"/>
    <w:rsid w:val="00FF4A5B"/>
    <w:rsid w:val="00FF5BE9"/>
    <w:rsid w:val="00FF6079"/>
    <w:rsid w:val="00FF6544"/>
    <w:rsid w:val="00FF7789"/>
    <w:rsid w:val="00FF7816"/>
    <w:rsid w:val="1FA3368D"/>
    <w:rsid w:val="38760C3B"/>
    <w:rsid w:val="39614EE7"/>
    <w:rsid w:val="6CE04451"/>
    <w:rsid w:val="707A72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637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sid w:val="000E637E"/>
    <w:pPr>
      <w:spacing w:after="0" w:line="240" w:lineRule="auto"/>
    </w:pPr>
    <w:rPr>
      <w:rFonts w:ascii="Segoe UI" w:hAnsi="Segoe UI" w:cs="Segoe UI"/>
      <w:sz w:val="18"/>
      <w:szCs w:val="18"/>
    </w:rPr>
  </w:style>
  <w:style w:type="paragraph" w:styleId="Tekstpodstawowy">
    <w:name w:val="Body Text"/>
    <w:basedOn w:val="Normalny"/>
    <w:link w:val="TekstpodstawowyZnak1"/>
    <w:unhideWhenUsed/>
    <w:rsid w:val="000E637E"/>
    <w:pPr>
      <w:snapToGrid w:val="0"/>
      <w:spacing w:after="0" w:line="240" w:lineRule="auto"/>
      <w:jc w:val="both"/>
    </w:pPr>
    <w:rPr>
      <w:rFonts w:ascii="Calibri" w:eastAsia="Calibri" w:hAnsi="Calibri" w:cs="Times New Roman"/>
      <w:color w:val="000000"/>
      <w:sz w:val="26"/>
      <w:szCs w:val="20"/>
      <w:lang w:eastAsia="pl-PL"/>
    </w:rPr>
  </w:style>
  <w:style w:type="character" w:styleId="Odwoaniedokomentarza">
    <w:name w:val="annotation reference"/>
    <w:basedOn w:val="Domylnaczcionkaakapitu"/>
    <w:uiPriority w:val="99"/>
    <w:semiHidden/>
    <w:unhideWhenUsed/>
    <w:qFormat/>
    <w:rsid w:val="000E637E"/>
    <w:rPr>
      <w:sz w:val="16"/>
      <w:szCs w:val="16"/>
    </w:rPr>
  </w:style>
  <w:style w:type="paragraph" w:styleId="Tekstkomentarza">
    <w:name w:val="annotation text"/>
    <w:basedOn w:val="Normalny"/>
    <w:link w:val="TekstkomentarzaZnak"/>
    <w:uiPriority w:val="99"/>
    <w:semiHidden/>
    <w:unhideWhenUsed/>
    <w:qFormat/>
    <w:rsid w:val="000E637E"/>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E637E"/>
    <w:rPr>
      <w:b/>
      <w:bCs/>
    </w:rPr>
  </w:style>
  <w:style w:type="character" w:styleId="Odwoanieprzypisukocowego">
    <w:name w:val="endnote reference"/>
    <w:basedOn w:val="Domylnaczcionkaakapitu"/>
    <w:uiPriority w:val="99"/>
    <w:semiHidden/>
    <w:unhideWhenUsed/>
    <w:qFormat/>
    <w:rsid w:val="000E637E"/>
    <w:rPr>
      <w:vertAlign w:val="superscript"/>
    </w:rPr>
  </w:style>
  <w:style w:type="paragraph" w:styleId="Tekstprzypisukocowego">
    <w:name w:val="endnote text"/>
    <w:basedOn w:val="Normalny"/>
    <w:link w:val="TekstprzypisukocowegoZnak"/>
    <w:uiPriority w:val="99"/>
    <w:semiHidden/>
    <w:unhideWhenUsed/>
    <w:qFormat/>
    <w:rsid w:val="000E637E"/>
    <w:pPr>
      <w:spacing w:after="0" w:line="240" w:lineRule="auto"/>
    </w:pPr>
    <w:rPr>
      <w:sz w:val="20"/>
      <w:szCs w:val="20"/>
    </w:rPr>
  </w:style>
  <w:style w:type="character" w:styleId="Hipercze">
    <w:name w:val="Hyperlink"/>
    <w:uiPriority w:val="99"/>
    <w:unhideWhenUsed/>
    <w:qFormat/>
    <w:rsid w:val="000E637E"/>
    <w:rPr>
      <w:color w:val="0000FF"/>
      <w:u w:val="single"/>
    </w:rPr>
  </w:style>
  <w:style w:type="paragraph" w:styleId="NormalnyWeb">
    <w:name w:val="Normal (Web)"/>
    <w:basedOn w:val="Normalny"/>
    <w:uiPriority w:val="99"/>
    <w:unhideWhenUsed/>
    <w:rsid w:val="000E63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E637E"/>
    <w:rPr>
      <w:b/>
      <w:bCs/>
    </w:rPr>
  </w:style>
  <w:style w:type="table" w:styleId="Tabela-Siatka">
    <w:name w:val="Table Grid"/>
    <w:basedOn w:val="Standardowy"/>
    <w:uiPriority w:val="59"/>
    <w:rsid w:val="000E6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odstawowyZnak">
    <w:name w:val="Tekst podstawowy Znak"/>
    <w:basedOn w:val="Domylnaczcionkaakapitu"/>
    <w:uiPriority w:val="99"/>
    <w:semiHidden/>
    <w:qFormat/>
    <w:rsid w:val="000E637E"/>
  </w:style>
  <w:style w:type="paragraph" w:styleId="Akapitzlist">
    <w:name w:val="List Paragraph"/>
    <w:basedOn w:val="Normalny"/>
    <w:uiPriority w:val="34"/>
    <w:qFormat/>
    <w:rsid w:val="000E637E"/>
    <w:pPr>
      <w:ind w:left="720"/>
      <w:contextualSpacing/>
    </w:pPr>
  </w:style>
  <w:style w:type="character" w:customStyle="1" w:styleId="TekstpodstawowyZnak1">
    <w:name w:val="Tekst podstawowy Znak1"/>
    <w:basedOn w:val="Domylnaczcionkaakapitu"/>
    <w:link w:val="Tekstpodstawowy"/>
    <w:qFormat/>
    <w:locked/>
    <w:rsid w:val="000E637E"/>
    <w:rPr>
      <w:rFonts w:ascii="Calibri" w:eastAsia="Calibri" w:hAnsi="Calibri" w:cs="Times New Roman"/>
      <w:color w:val="000000"/>
      <w:sz w:val="26"/>
      <w:szCs w:val="20"/>
      <w:lang w:eastAsia="pl-PL"/>
    </w:rPr>
  </w:style>
  <w:style w:type="character" w:customStyle="1" w:styleId="TekstdymkaZnak">
    <w:name w:val="Tekst dymka Znak"/>
    <w:basedOn w:val="Domylnaczcionkaakapitu"/>
    <w:link w:val="Tekstdymka"/>
    <w:uiPriority w:val="99"/>
    <w:semiHidden/>
    <w:qFormat/>
    <w:rsid w:val="000E637E"/>
    <w:rPr>
      <w:rFonts w:ascii="Segoe UI" w:hAnsi="Segoe UI" w:cs="Segoe UI"/>
      <w:sz w:val="18"/>
      <w:szCs w:val="18"/>
    </w:rPr>
  </w:style>
  <w:style w:type="character" w:customStyle="1" w:styleId="pagewysiwyganchor">
    <w:name w:val="page_wysiwyg_anchor"/>
    <w:basedOn w:val="Domylnaczcionkaakapitu"/>
    <w:rsid w:val="000E637E"/>
  </w:style>
  <w:style w:type="character" w:customStyle="1" w:styleId="TekstkomentarzaZnak">
    <w:name w:val="Tekst komentarza Znak"/>
    <w:basedOn w:val="Domylnaczcionkaakapitu"/>
    <w:link w:val="Tekstkomentarza"/>
    <w:uiPriority w:val="99"/>
    <w:semiHidden/>
    <w:qFormat/>
    <w:rsid w:val="000E637E"/>
    <w:rPr>
      <w:sz w:val="20"/>
      <w:szCs w:val="20"/>
    </w:rPr>
  </w:style>
  <w:style w:type="character" w:customStyle="1" w:styleId="TematkomentarzaZnak">
    <w:name w:val="Temat komentarza Znak"/>
    <w:basedOn w:val="TekstkomentarzaZnak"/>
    <w:link w:val="Tematkomentarza"/>
    <w:uiPriority w:val="99"/>
    <w:semiHidden/>
    <w:qFormat/>
    <w:rsid w:val="000E637E"/>
    <w:rPr>
      <w:b/>
      <w:bCs/>
      <w:sz w:val="20"/>
      <w:szCs w:val="20"/>
    </w:rPr>
  </w:style>
  <w:style w:type="paragraph" w:customStyle="1" w:styleId="Default">
    <w:name w:val="Default"/>
    <w:qFormat/>
    <w:rsid w:val="000E637E"/>
    <w:pPr>
      <w:autoSpaceDE w:val="0"/>
      <w:autoSpaceDN w:val="0"/>
      <w:adjustRightInd w:val="0"/>
    </w:pPr>
    <w:rPr>
      <w:rFonts w:ascii="Times New Roman" w:hAnsi="Times New Roman" w:cs="Times New Roman"/>
      <w:color w:val="000000"/>
      <w:sz w:val="24"/>
      <w:szCs w:val="24"/>
      <w:lang w:eastAsia="en-US"/>
    </w:rPr>
  </w:style>
  <w:style w:type="paragraph" w:customStyle="1" w:styleId="Akapitzlist1">
    <w:name w:val="Akapit z listą1"/>
    <w:basedOn w:val="Normalny"/>
    <w:qFormat/>
    <w:rsid w:val="000E637E"/>
    <w:pPr>
      <w:ind w:left="720"/>
      <w:contextualSpacing/>
    </w:pPr>
    <w:rPr>
      <w:rFonts w:ascii="Calibri" w:eastAsia="Times New Roman" w:hAnsi="Calibri" w:cs="Times New Roman"/>
    </w:rPr>
  </w:style>
  <w:style w:type="character" w:customStyle="1" w:styleId="editable-pre-wrapped">
    <w:name w:val="editable-pre-wrapped"/>
    <w:basedOn w:val="Domylnaczcionkaakapitu"/>
    <w:qFormat/>
    <w:rsid w:val="000E637E"/>
  </w:style>
  <w:style w:type="character" w:customStyle="1" w:styleId="TekstprzypisukocowegoZnak">
    <w:name w:val="Tekst przypisu końcowego Znak"/>
    <w:basedOn w:val="Domylnaczcionkaakapitu"/>
    <w:link w:val="Tekstprzypisukocowego"/>
    <w:uiPriority w:val="99"/>
    <w:semiHidden/>
    <w:qFormat/>
    <w:rsid w:val="000E637E"/>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udziadz.pl/uploads/files/Dziennik%20Ustaw_5.pdf" TargetMode="External"/><Relationship Id="rId13" Type="http://schemas.openxmlformats.org/officeDocument/2006/relationships/hyperlink" Target="https://grudziadz.pl/uploads/files/Dziennik%20Ustaw_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udziadz.pl/uploads/files/Dziennik%20Ustaw_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k@witkac.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tkac.pl" TargetMode="External"/><Relationship Id="rId4" Type="http://schemas.openxmlformats.org/officeDocument/2006/relationships/settings" Target="settings.xml"/><Relationship Id="rId9" Type="http://schemas.openxmlformats.org/officeDocument/2006/relationships/hyperlink" Target="https://grudziadz.pl/uploads/files/Dziennik%20Ustaw_5.pdf"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EABA-B2E5-4A9E-89E2-30544AFA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11</Pages>
  <Words>3865</Words>
  <Characters>23190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Marlena Kotlewska-Cegłowska</dc:creator>
  <cp:lastModifiedBy>Anna Górska</cp:lastModifiedBy>
  <cp:revision>106</cp:revision>
  <cp:lastPrinted>2024-11-29T08:30:00Z</cp:lastPrinted>
  <dcterms:created xsi:type="dcterms:W3CDTF">2024-01-02T10:10:00Z</dcterms:created>
  <dcterms:modified xsi:type="dcterms:W3CDTF">2024-11-29T08:30:00Z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1045-12.2.0.13306</vt:lpwstr>
  </property>
  <property fmtid="{D5CDD505-2E9C-101B-9397-08002B2CF9AE}" pid="3" name="ICV">
    <vt:lpwstr>F2B51B307CC4421BA18432373F627448_12</vt:lpwstr>
  </property>
</Properties>
</file>