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FA" w:rsidRPr="00101BC3" w:rsidRDefault="00E8185F" w:rsidP="00B43CD3">
      <w:pPr>
        <w:spacing w:before="120" w:after="120"/>
        <w:ind w:left="6372" w:firstLine="708"/>
        <w:jc w:val="center"/>
        <w:rPr>
          <w:color w:val="000000"/>
          <w:sz w:val="16"/>
          <w:szCs w:val="16"/>
          <w:u w:color="000000"/>
        </w:rPr>
      </w:pPr>
      <w:r w:rsidRPr="00101BC3">
        <w:rPr>
          <w:color w:val="000000"/>
          <w:sz w:val="16"/>
          <w:szCs w:val="16"/>
          <w:u w:color="000000"/>
        </w:rPr>
        <w:t>Załącznik Nr 2 </w:t>
      </w:r>
      <w:r w:rsidR="0005327B" w:rsidRPr="00101BC3">
        <w:rPr>
          <w:color w:val="000000"/>
          <w:sz w:val="16"/>
          <w:szCs w:val="16"/>
          <w:u w:color="000000"/>
        </w:rPr>
        <w:t>do Zarządzenia Nr 515/19 Prezydenta Grudziądza z dnia 11 grudnia 2019 r.</w:t>
      </w:r>
    </w:p>
    <w:p w:rsidR="00713E7C" w:rsidRPr="00101BC3" w:rsidRDefault="00713E7C" w:rsidP="00713E7C">
      <w:pPr>
        <w:spacing w:before="120" w:after="120"/>
        <w:rPr>
          <w:color w:val="000000"/>
          <w:sz w:val="22"/>
          <w:szCs w:val="22"/>
          <w:u w:color="000000"/>
        </w:rPr>
      </w:pPr>
    </w:p>
    <w:p w:rsidR="00E8185F" w:rsidRPr="00101BC3" w:rsidRDefault="00E8185F" w:rsidP="00713E7C">
      <w:pPr>
        <w:spacing w:before="120" w:after="120"/>
        <w:rPr>
          <w:color w:val="000000"/>
          <w:sz w:val="22"/>
          <w:szCs w:val="22"/>
          <w:u w:color="000000"/>
        </w:rPr>
      </w:pPr>
      <w:r w:rsidRPr="00101BC3">
        <w:rPr>
          <w:color w:val="000000"/>
          <w:sz w:val="22"/>
          <w:szCs w:val="22"/>
          <w:u w:color="000000"/>
        </w:rPr>
        <w:t>Sprawozdanie z wykonania zadania publicznego w ramach inicjatywy lokalnej, pn.: „Budowa pump tracka czyli toru rowerowo-rolkowo-deskorolkowego dla dzieci, młodzieży i dorosłych” za okres od 20.04.2021 r. do 22.11.2022 r., określonego w umowie nr 2/ILG/ED/2020, zawartej w dniu 20.04.2021 r. pomiędzy Gminą - miasto Grudziądz a</w:t>
      </w:r>
      <w:r w:rsidR="002F5666">
        <w:rPr>
          <w:color w:val="000000"/>
          <w:sz w:val="22"/>
          <w:szCs w:val="22"/>
          <w:u w:color="000000"/>
        </w:rPr>
        <w:t> Panem Adamem Przybylakiem</w:t>
      </w:r>
      <w:r w:rsidRPr="00101BC3">
        <w:rPr>
          <w:color w:val="000000"/>
          <w:sz w:val="22"/>
          <w:szCs w:val="22"/>
          <w:u w:color="000000"/>
        </w:rPr>
        <w:t>.</w:t>
      </w:r>
    </w:p>
    <w:p w:rsidR="00713E7C" w:rsidRPr="00101BC3" w:rsidRDefault="002E1FCA" w:rsidP="00713E7C">
      <w:pPr>
        <w:spacing w:before="120" w:after="120"/>
        <w:rPr>
          <w:color w:val="000000"/>
          <w:sz w:val="22"/>
          <w:szCs w:val="22"/>
          <w:u w:color="000000"/>
        </w:rPr>
      </w:pPr>
      <w:r>
        <w:rPr>
          <w:color w:val="000000"/>
          <w:sz w:val="22"/>
          <w:szCs w:val="22"/>
          <w:u w:color="000000"/>
        </w:rPr>
        <w:t>Data złożenia sprawozdania: 06.12</w:t>
      </w:r>
      <w:r w:rsidR="00E8185F" w:rsidRPr="00101BC3">
        <w:rPr>
          <w:color w:val="000000"/>
          <w:sz w:val="22"/>
          <w:szCs w:val="22"/>
          <w:u w:color="000000"/>
        </w:rPr>
        <w:t xml:space="preserve">.2022 </w:t>
      </w:r>
      <w:proofErr w:type="spellStart"/>
      <w:r w:rsidR="00E8185F" w:rsidRPr="00101BC3">
        <w:rPr>
          <w:color w:val="000000"/>
          <w:sz w:val="22"/>
          <w:szCs w:val="22"/>
          <w:u w:color="000000"/>
        </w:rPr>
        <w:t>r</w:t>
      </w:r>
      <w:proofErr w:type="spellEnd"/>
      <w:r w:rsidR="00E8185F" w:rsidRPr="00101BC3">
        <w:rPr>
          <w:color w:val="000000"/>
          <w:sz w:val="22"/>
          <w:szCs w:val="22"/>
          <w:u w:color="000000"/>
        </w:rPr>
        <w:t>.</w:t>
      </w:r>
    </w:p>
    <w:p w:rsidR="00E8185F" w:rsidRPr="00101BC3" w:rsidRDefault="00E8185F" w:rsidP="00713E7C">
      <w:pPr>
        <w:spacing w:before="120" w:after="120"/>
        <w:rPr>
          <w:color w:val="000000"/>
          <w:sz w:val="22"/>
          <w:szCs w:val="22"/>
          <w:u w:color="000000"/>
        </w:rPr>
      </w:pPr>
      <w:r w:rsidRPr="00101BC3">
        <w:rPr>
          <w:b/>
          <w:color w:val="000000"/>
          <w:sz w:val="22"/>
          <w:szCs w:val="22"/>
          <w:u w:color="000000"/>
        </w:rPr>
        <w:t>Część I. Sprawozdanie merytoryczne</w:t>
      </w:r>
    </w:p>
    <w:p w:rsidR="00E8185F" w:rsidRPr="00101BC3" w:rsidRDefault="00E8185F" w:rsidP="00101BC3">
      <w:pPr>
        <w:pStyle w:val="Akapitzlist"/>
        <w:keepLines/>
        <w:numPr>
          <w:ilvl w:val="0"/>
          <w:numId w:val="12"/>
        </w:numPr>
        <w:spacing w:before="120" w:after="120"/>
        <w:rPr>
          <w:rFonts w:ascii="Times New Roman" w:hAnsi="Times New Roman" w:cs="Times New Roman"/>
          <w:color w:val="000000"/>
          <w:u w:color="000000"/>
        </w:rPr>
      </w:pPr>
      <w:r w:rsidRPr="00101BC3">
        <w:rPr>
          <w:rFonts w:ascii="Times New Roman" w:hAnsi="Times New Roman" w:cs="Times New Roman"/>
          <w:color w:val="000000"/>
          <w:u w:color="000000"/>
        </w:rPr>
        <w:t>Czy zakładane cele i rezultaty zostały osiągnięte w wymiarze określonym we wniosku?</w:t>
      </w:r>
      <w:r w:rsidR="00101BC3" w:rsidRPr="00101BC3">
        <w:rPr>
          <w:rFonts w:ascii="Times New Roman" w:hAnsi="Times New Roman" w:cs="Times New Roman"/>
          <w:color w:val="000000"/>
          <w:u w:color="000000"/>
        </w:rPr>
        <w:t xml:space="preserve"> </w:t>
      </w:r>
      <w:r w:rsidRPr="00101BC3">
        <w:rPr>
          <w:rFonts w:ascii="Times New Roman" w:hAnsi="Times New Roman" w:cs="Times New Roman"/>
          <w:color w:val="000000"/>
          <w:u w:color="000000"/>
        </w:rPr>
        <w:t>(należy uzasadnić osiągnięcie zaplanowanych we wniosku celów i rezultatów oraz wskazać stopień  ich realizowania – czy zostały zrealizowane w całości/w części czy też nie zrealizowano zakładanych celów i rezultatów)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85F" w:rsidRPr="00101BC3" w:rsidTr="005B382F">
        <w:trPr>
          <w:trHeight w:val="3870"/>
        </w:trPr>
        <w:tc>
          <w:tcPr>
            <w:tcW w:w="0" w:type="auto"/>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5B382F">
            <w:pPr>
              <w:rPr>
                <w:color w:val="000000"/>
                <w:u w:color="000000"/>
              </w:rPr>
            </w:pPr>
            <w:r w:rsidRPr="00101BC3">
              <w:rPr>
                <w:i/>
                <w:sz w:val="22"/>
                <w:szCs w:val="22"/>
              </w:rPr>
              <w:t>Pumptrack</w:t>
            </w:r>
            <w:r w:rsidRPr="00101BC3">
              <w:rPr>
                <w:sz w:val="22"/>
                <w:szCs w:val="22"/>
              </w:rPr>
              <w:t xml:space="preserve"> jest uniwersalny, dostępny dla każdego i nie wymaga specjalistycznego sprzętu oraz umiejętności.</w:t>
            </w:r>
            <w:r w:rsidRPr="00101BC3">
              <w:rPr>
                <w:color w:val="000000"/>
                <w:sz w:val="22"/>
                <w:szCs w:val="22"/>
                <w:u w:color="000000"/>
              </w:rPr>
              <w:t xml:space="preserve"> </w:t>
            </w:r>
            <w:r w:rsidRPr="00101BC3">
              <w:rPr>
                <w:sz w:val="22"/>
                <w:szCs w:val="22"/>
              </w:rPr>
              <w:t xml:space="preserve">Głównym celem realizacji zadania była dalsza poprawa jakości życia mieszkańców Grudziądza w zakresie upowszechniania kultury fizycznej, sportu i rekreacji. Realizowany on jest także  poprzez budowę </w:t>
            </w:r>
            <w:r w:rsidRPr="00101BC3">
              <w:rPr>
                <w:i/>
                <w:sz w:val="22"/>
                <w:szCs w:val="22"/>
              </w:rPr>
              <w:t xml:space="preserve">pumptracka </w:t>
            </w:r>
            <w:r w:rsidRPr="00101BC3">
              <w:rPr>
                <w:sz w:val="22"/>
                <w:szCs w:val="22"/>
              </w:rPr>
              <w:t xml:space="preserve">czyli toru rowerowo - rolkowo - deskorolkowego. W Grudziądzu jest duże zapotrzebowanie na urządzenia rekreacyjno-sportowe dla rolkarzy, deskorolkowców i rowerzystów, o czym można było się przekonać poprzez fakt, jak licznie odwiedzane są inne urządzenia  zainstalowane w skateparku przy Szkole Podstawowej Nr 21 w Grudziądzu. Jak dotąd w naszym mieście nadal jest mało miejsc, w których mogliby oni rozwijać swoje pasje. Ponadto na os. Lotnisko brak jest odpowiedniej infrastruktury zapewniającej szeroki wachlarz sposobów spędzania w sposób aktywny czasu wolnego. </w:t>
            </w:r>
          </w:p>
          <w:p w:rsidR="00E8185F" w:rsidRPr="00101BC3" w:rsidRDefault="00E8185F" w:rsidP="005B382F">
            <w:r w:rsidRPr="00101BC3">
              <w:rPr>
                <w:sz w:val="22"/>
                <w:szCs w:val="22"/>
              </w:rPr>
              <w:t>Projekt ten spełni następujące funkcje:</w:t>
            </w:r>
          </w:p>
          <w:p w:rsidR="00E8185F" w:rsidRPr="00101BC3" w:rsidRDefault="00E8185F" w:rsidP="005B382F">
            <w:pPr>
              <w:pStyle w:val="Akapitzlist"/>
              <w:numPr>
                <w:ilvl w:val="0"/>
                <w:numId w:val="1"/>
              </w:numPr>
              <w:spacing w:after="0"/>
              <w:jc w:val="both"/>
              <w:rPr>
                <w:rFonts w:ascii="Times New Roman" w:hAnsi="Times New Roman" w:cs="Times New Roman"/>
              </w:rPr>
            </w:pPr>
            <w:r w:rsidRPr="00101BC3">
              <w:rPr>
                <w:rFonts w:ascii="Times New Roman" w:hAnsi="Times New Roman" w:cs="Times New Roman"/>
              </w:rPr>
              <w:t>podnosi jakość dotychczasowej oferty uprawiania sportu, rozwoju kultury fizycznej mieszkańców os. Lotnisko,</w:t>
            </w:r>
          </w:p>
          <w:p w:rsidR="00E8185F" w:rsidRPr="00101BC3" w:rsidRDefault="00E8185F" w:rsidP="005B382F">
            <w:pPr>
              <w:pStyle w:val="Akapitzlist"/>
              <w:numPr>
                <w:ilvl w:val="0"/>
                <w:numId w:val="1"/>
              </w:numPr>
              <w:spacing w:after="0"/>
              <w:jc w:val="both"/>
              <w:rPr>
                <w:rFonts w:ascii="Times New Roman" w:hAnsi="Times New Roman" w:cs="Times New Roman"/>
              </w:rPr>
            </w:pPr>
            <w:r w:rsidRPr="00101BC3">
              <w:rPr>
                <w:rFonts w:ascii="Times New Roman" w:hAnsi="Times New Roman" w:cs="Times New Roman"/>
              </w:rPr>
              <w:t xml:space="preserve"> poprawia standard korzystania z rowerów, rolek i deskorolek szczególnie przez młodych ludzi, co uznać należy za doskonały sposób na utrzymanie dobrej kondycji (zdrowia) wysportowane społeczeństwo oznacza mniejsze nakłady na służbę zdrowia (zmniejszenie  problemu otyłości, chorób układu krążenia itp.),</w:t>
            </w:r>
          </w:p>
          <w:p w:rsidR="00E8185F" w:rsidRPr="00101BC3" w:rsidRDefault="00E8185F" w:rsidP="005B382F">
            <w:pPr>
              <w:pStyle w:val="Akapitzlist"/>
              <w:numPr>
                <w:ilvl w:val="0"/>
                <w:numId w:val="1"/>
              </w:numPr>
              <w:spacing w:after="0"/>
              <w:jc w:val="both"/>
              <w:rPr>
                <w:rFonts w:ascii="Times New Roman" w:hAnsi="Times New Roman" w:cs="Times New Roman"/>
              </w:rPr>
            </w:pPr>
            <w:r w:rsidRPr="00101BC3">
              <w:rPr>
                <w:rFonts w:ascii="Times New Roman" w:hAnsi="Times New Roman" w:cs="Times New Roman"/>
              </w:rPr>
              <w:t>jest miejscem spotkań dla lokalnej społeczności, które sprzyja budowaniu dobrych relacji społecznych,</w:t>
            </w:r>
          </w:p>
          <w:p w:rsidR="00E8185F" w:rsidRPr="00101BC3" w:rsidRDefault="00E8185F" w:rsidP="005B382F">
            <w:pPr>
              <w:pStyle w:val="Akapitzlist"/>
              <w:numPr>
                <w:ilvl w:val="0"/>
                <w:numId w:val="1"/>
              </w:numPr>
              <w:spacing w:after="0"/>
              <w:jc w:val="both"/>
              <w:rPr>
                <w:rFonts w:ascii="Times New Roman" w:hAnsi="Times New Roman" w:cs="Times New Roman"/>
              </w:rPr>
            </w:pPr>
            <w:r w:rsidRPr="00101BC3">
              <w:rPr>
                <w:rFonts w:ascii="Times New Roman" w:hAnsi="Times New Roman" w:cs="Times New Roman"/>
              </w:rPr>
              <w:t xml:space="preserve"> jest miejscem angażującym do aktywności fizycznej całe rodziny, ułatwiającym zacieranie różnic miedzy pokoleniowych.</w:t>
            </w:r>
          </w:p>
          <w:p w:rsidR="00E8185F" w:rsidRPr="00101BC3" w:rsidRDefault="00E8185F" w:rsidP="005B382F">
            <w:r w:rsidRPr="00101BC3">
              <w:rPr>
                <w:sz w:val="22"/>
                <w:szCs w:val="22"/>
              </w:rPr>
              <w:t xml:space="preserve">Reasumując, </w:t>
            </w:r>
            <w:r w:rsidRPr="00101BC3">
              <w:rPr>
                <w:color w:val="000000"/>
                <w:sz w:val="22"/>
                <w:szCs w:val="22"/>
                <w:u w:color="000000"/>
              </w:rPr>
              <w:t>zakładane cele i rezultaty zostały osiągnięte w wymiarze określonym we wniosku, tj. w całości.</w:t>
            </w:r>
          </w:p>
          <w:p w:rsidR="00E8185F" w:rsidRPr="00101BC3" w:rsidRDefault="00E8185F" w:rsidP="005B382F">
            <w:pPr>
              <w:jc w:val="left"/>
              <w:rPr>
                <w:color w:val="000000"/>
                <w:u w:color="000000"/>
              </w:rPr>
            </w:pPr>
          </w:p>
          <w:p w:rsidR="00E8185F" w:rsidRPr="00101BC3" w:rsidRDefault="00E8185F" w:rsidP="005B382F">
            <w:pPr>
              <w:jc w:val="left"/>
            </w:pPr>
          </w:p>
        </w:tc>
      </w:tr>
    </w:tbl>
    <w:p w:rsidR="008C721C" w:rsidRDefault="008C721C" w:rsidP="00E8185F">
      <w:pPr>
        <w:keepLines/>
        <w:spacing w:before="120" w:after="120"/>
        <w:ind w:firstLine="340"/>
        <w:rPr>
          <w:sz w:val="22"/>
          <w:szCs w:val="22"/>
        </w:rPr>
      </w:pPr>
    </w:p>
    <w:p w:rsidR="008C721C" w:rsidRDefault="008C721C" w:rsidP="00E8185F">
      <w:pPr>
        <w:keepLines/>
        <w:spacing w:before="120" w:after="120"/>
        <w:ind w:firstLine="340"/>
        <w:rPr>
          <w:sz w:val="22"/>
          <w:szCs w:val="22"/>
        </w:rPr>
      </w:pPr>
    </w:p>
    <w:p w:rsidR="008C721C" w:rsidRDefault="008C721C" w:rsidP="00E8185F">
      <w:pPr>
        <w:keepLines/>
        <w:spacing w:before="120" w:after="120"/>
        <w:ind w:firstLine="340"/>
        <w:rPr>
          <w:sz w:val="22"/>
          <w:szCs w:val="22"/>
        </w:rPr>
      </w:pPr>
    </w:p>
    <w:p w:rsidR="008C721C" w:rsidRDefault="008C721C" w:rsidP="00E8185F">
      <w:pPr>
        <w:keepLines/>
        <w:spacing w:before="120" w:after="120"/>
        <w:ind w:firstLine="340"/>
        <w:rPr>
          <w:sz w:val="22"/>
          <w:szCs w:val="22"/>
        </w:rPr>
      </w:pPr>
    </w:p>
    <w:p w:rsidR="008C721C" w:rsidRDefault="008C721C" w:rsidP="00E8185F">
      <w:pPr>
        <w:keepLines/>
        <w:spacing w:before="120" w:after="120"/>
        <w:ind w:firstLine="340"/>
        <w:rPr>
          <w:sz w:val="22"/>
          <w:szCs w:val="22"/>
        </w:rPr>
      </w:pPr>
    </w:p>
    <w:p w:rsidR="008C721C" w:rsidRDefault="008C721C" w:rsidP="00E8185F">
      <w:pPr>
        <w:keepLines/>
        <w:spacing w:before="120" w:after="120"/>
        <w:ind w:firstLine="340"/>
        <w:rPr>
          <w:sz w:val="22"/>
          <w:szCs w:val="22"/>
        </w:rPr>
      </w:pPr>
    </w:p>
    <w:p w:rsidR="008C721C" w:rsidRDefault="008C721C" w:rsidP="00E8185F">
      <w:pPr>
        <w:keepLines/>
        <w:spacing w:before="120" w:after="120"/>
        <w:ind w:firstLine="340"/>
        <w:rPr>
          <w:sz w:val="22"/>
          <w:szCs w:val="22"/>
        </w:rPr>
      </w:pPr>
    </w:p>
    <w:p w:rsidR="00E8185F" w:rsidRPr="00101BC3" w:rsidRDefault="00E8185F" w:rsidP="00E8185F">
      <w:pPr>
        <w:keepLines/>
        <w:spacing w:before="120" w:after="120"/>
        <w:ind w:firstLine="340"/>
        <w:rPr>
          <w:color w:val="000000"/>
          <w:sz w:val="22"/>
          <w:szCs w:val="22"/>
          <w:u w:color="000000"/>
        </w:rPr>
      </w:pPr>
      <w:r w:rsidRPr="00101BC3">
        <w:rPr>
          <w:sz w:val="22"/>
          <w:szCs w:val="22"/>
        </w:rPr>
        <w:lastRenderedPageBreak/>
        <w:t>2. </w:t>
      </w:r>
      <w:r w:rsidRPr="00101BC3">
        <w:rPr>
          <w:color w:val="000000"/>
          <w:sz w:val="22"/>
          <w:szCs w:val="22"/>
          <w:u w:color="000000"/>
        </w:rPr>
        <w:t>Opis wykonania zadania z oceną harmonogramu zadań: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85F" w:rsidRPr="00101BC3" w:rsidTr="005B382F">
        <w:trPr>
          <w:trHeight w:val="3870"/>
        </w:trPr>
        <w:tc>
          <w:tcPr>
            <w:tcW w:w="0" w:type="auto"/>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5B382F">
            <w:pPr>
              <w:rPr>
                <w:color w:val="000000"/>
                <w:u w:color="000000"/>
              </w:rPr>
            </w:pPr>
            <w:r w:rsidRPr="00101BC3">
              <w:rPr>
                <w:color w:val="000000"/>
                <w:sz w:val="22"/>
                <w:szCs w:val="22"/>
                <w:u w:color="000000"/>
              </w:rPr>
              <w:t>Realizacja zadania przebiegała zgodnie z założonym harmonogramem w przyjętej formule zaprojektuj i wybuduj, zgodnie z wymaganiami określonymi w umowie nr 116/21/IZP zawartej dniu 08.06.2021 r. pomiędzy gminą-miasto Grudziądz, a „PT” s.z. M.Ignaciuk, T.Dąbrowski (NIP: 957 109 14 08, REGON: 366462984) z siedzibą w Gdyni przy ul. Hutniczej 47.</w:t>
            </w:r>
          </w:p>
          <w:p w:rsidR="00E8185F" w:rsidRPr="00101BC3" w:rsidRDefault="00E8185F" w:rsidP="005B382F">
            <w:pPr>
              <w:pStyle w:val="Akapitzlist"/>
              <w:numPr>
                <w:ilvl w:val="0"/>
                <w:numId w:val="2"/>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Zadanie obejmowało w szczególności:</w:t>
            </w:r>
          </w:p>
          <w:p w:rsidR="00E8185F" w:rsidRPr="00101BC3" w:rsidRDefault="00E8185F" w:rsidP="005B382F">
            <w:pPr>
              <w:pStyle w:val="Akapitzlist"/>
              <w:numPr>
                <w:ilvl w:val="0"/>
                <w:numId w:val="3"/>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opracowanie dokumentacji projektowej obiektu:</w:t>
            </w:r>
          </w:p>
          <w:p w:rsidR="00E8185F" w:rsidRPr="00101BC3" w:rsidRDefault="00E8185F" w:rsidP="005B382F">
            <w:pPr>
              <w:pStyle w:val="Akapitzlist"/>
              <w:numPr>
                <w:ilvl w:val="0"/>
                <w:numId w:val="4"/>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opracowanie projektu budowlanego,</w:t>
            </w:r>
          </w:p>
          <w:p w:rsidR="00E8185F" w:rsidRPr="00101BC3" w:rsidRDefault="00E8185F" w:rsidP="005B382F">
            <w:pPr>
              <w:pStyle w:val="Akapitzlist"/>
              <w:numPr>
                <w:ilvl w:val="0"/>
                <w:numId w:val="4"/>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nadzór autorski,</w:t>
            </w:r>
          </w:p>
          <w:p w:rsidR="00E8185F" w:rsidRPr="00101BC3" w:rsidRDefault="00E8185F" w:rsidP="005B382F">
            <w:pPr>
              <w:pStyle w:val="Akapitzlist"/>
              <w:numPr>
                <w:ilvl w:val="0"/>
                <w:numId w:val="4"/>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uzyskanie materiałów, danych, decyzji, uzgodnień, warunków przyłącza mediów, opinii, sprawdzeń, itp. Wynikających z obowiązujących norm i przepisów, a niezbędnych do zrealizowania robót,</w:t>
            </w:r>
          </w:p>
          <w:p w:rsidR="00E8185F" w:rsidRPr="00101BC3" w:rsidRDefault="00E8185F" w:rsidP="005B382F">
            <w:pPr>
              <w:pStyle w:val="Akapitzlist"/>
              <w:numPr>
                <w:ilvl w:val="0"/>
                <w:numId w:val="4"/>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wykonanie odpowiednich badań i ekspertyz,</w:t>
            </w:r>
          </w:p>
          <w:p w:rsidR="00E8185F" w:rsidRPr="00101BC3" w:rsidRDefault="00E8185F" w:rsidP="005B382F">
            <w:pPr>
              <w:pStyle w:val="Akapitzlist"/>
              <w:numPr>
                <w:ilvl w:val="0"/>
                <w:numId w:val="4"/>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załatwienie w imieniu gminy - miasta Grudziądz wszelkich wymaganych przepisami formalności włącznie z uzyskaniem pozwolenia na budowę, ponieważ tego wymagał zakres zaprojektowanych robót;</w:t>
            </w:r>
          </w:p>
          <w:p w:rsidR="00E8185F" w:rsidRPr="00101BC3" w:rsidRDefault="00E8185F" w:rsidP="005B382F">
            <w:pPr>
              <w:pStyle w:val="Akapitzlist"/>
              <w:numPr>
                <w:ilvl w:val="0"/>
                <w:numId w:val="3"/>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przygotowanie terenu budowy, w tym rozbiórka elementów kolidujących z zaprojektowanym zagospodarowaniem;</w:t>
            </w:r>
          </w:p>
          <w:p w:rsidR="00E8185F" w:rsidRPr="00101BC3" w:rsidRDefault="00E8185F" w:rsidP="005B382F">
            <w:pPr>
              <w:pStyle w:val="Akapitzlist"/>
              <w:numPr>
                <w:ilvl w:val="0"/>
                <w:numId w:val="3"/>
              </w:numPr>
              <w:spacing w:after="0"/>
              <w:rPr>
                <w:rFonts w:ascii="Times New Roman" w:hAnsi="Times New Roman" w:cs="Times New Roman"/>
                <w:color w:val="000000"/>
                <w:u w:color="000000"/>
              </w:rPr>
            </w:pPr>
            <w:r w:rsidRPr="00101BC3">
              <w:rPr>
                <w:rFonts w:ascii="Times New Roman" w:hAnsi="Times New Roman" w:cs="Times New Roman"/>
                <w:color w:val="000000"/>
                <w:u w:color="000000"/>
              </w:rPr>
              <w:t>wybudowanie obiektu zgodnie z opracowaną dokumentacją projektową i uzyskanymi uzgodnieniami i decyzjami.</w:t>
            </w:r>
          </w:p>
          <w:p w:rsidR="00E8185F" w:rsidRPr="00101BC3" w:rsidRDefault="00E8185F" w:rsidP="005B382F">
            <w:pPr>
              <w:rPr>
                <w:color w:val="000000"/>
                <w:u w:color="000000"/>
              </w:rPr>
            </w:pPr>
            <w:r w:rsidRPr="00101BC3">
              <w:rPr>
                <w:color w:val="000000"/>
                <w:sz w:val="22"/>
                <w:szCs w:val="22"/>
                <w:u w:color="000000"/>
              </w:rPr>
              <w:t xml:space="preserve">Można z przekonaniem stwierdzić, iż wykonanie zadania pn.: „Budowa </w:t>
            </w:r>
            <w:r w:rsidR="0005327B" w:rsidRPr="00101BC3">
              <w:rPr>
                <w:i/>
                <w:color w:val="000000"/>
                <w:sz w:val="22"/>
                <w:szCs w:val="22"/>
                <w:u w:color="000000"/>
              </w:rPr>
              <w:t>pump</w:t>
            </w:r>
            <w:r w:rsidRPr="00101BC3">
              <w:rPr>
                <w:i/>
                <w:color w:val="000000"/>
                <w:sz w:val="22"/>
                <w:szCs w:val="22"/>
                <w:u w:color="000000"/>
              </w:rPr>
              <w:t>tracka,</w:t>
            </w:r>
            <w:r w:rsidRPr="00101BC3">
              <w:rPr>
                <w:color w:val="000000"/>
                <w:sz w:val="22"/>
                <w:szCs w:val="22"/>
                <w:u w:color="000000"/>
              </w:rPr>
              <w:t xml:space="preserve"> czyli toru rowerowo-rolkowo-deskorolkowego dla dzieci, młodzieży i dorosłych”  przebiegało zgodnie z przyjętym harmonogramem zadań i bez poważniejszych zakłóceń. </w:t>
            </w:r>
          </w:p>
          <w:p w:rsidR="00E8185F" w:rsidRPr="00101BC3" w:rsidRDefault="00E8185F" w:rsidP="005B382F">
            <w:pPr>
              <w:jc w:val="left"/>
            </w:pPr>
          </w:p>
        </w:tc>
      </w:tr>
    </w:tbl>
    <w:p w:rsidR="00E8185F" w:rsidRPr="00101BC3" w:rsidRDefault="00E8185F" w:rsidP="00E8185F">
      <w:pPr>
        <w:keepLines/>
        <w:spacing w:before="120" w:after="120"/>
        <w:ind w:firstLine="340"/>
        <w:rPr>
          <w:color w:val="000000"/>
          <w:sz w:val="22"/>
          <w:szCs w:val="22"/>
          <w:u w:color="000000"/>
        </w:rPr>
      </w:pPr>
      <w:r w:rsidRPr="00101BC3">
        <w:rPr>
          <w:sz w:val="22"/>
          <w:szCs w:val="22"/>
        </w:rPr>
        <w:t>3. </w:t>
      </w:r>
      <w:r w:rsidRPr="00101BC3">
        <w:rPr>
          <w:color w:val="000000"/>
          <w:sz w:val="22"/>
          <w:szCs w:val="22"/>
          <w:u w:color="000000"/>
        </w:rPr>
        <w:t>Informacja o odbiorcach/adresatach zadania (liczebność, charakterystyka ze względu na istotne dla realizacji cechy zadania):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85F" w:rsidRPr="00101BC3" w:rsidTr="005B382F">
        <w:trPr>
          <w:trHeight w:val="2085"/>
        </w:trPr>
        <w:tc>
          <w:tcPr>
            <w:tcW w:w="0" w:type="auto"/>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5B382F">
            <w:r w:rsidRPr="00101BC3">
              <w:rPr>
                <w:sz w:val="22"/>
                <w:szCs w:val="22"/>
              </w:rPr>
              <w:t xml:space="preserve">Oferta skierowana jest przede wszystkim do młodzieży, do wszystkich miłośników sportów uprawianych na deskorolce, rowerze typu BMX, rolkach, czy hulajnodze, w szczególności  do młodzieży mieszkającej na os. Lotnisko. Zatem beneficjentami projektu są dzieci, rodziny </w:t>
            </w:r>
            <w:r w:rsidRPr="00101BC3">
              <w:rPr>
                <w:sz w:val="22"/>
                <w:szCs w:val="22"/>
              </w:rPr>
              <w:br/>
              <w:t>z dziećmi, młodzież, dorośli, rowerzyści, miłośnicy sportów ekstremalnych, kluby sportowe.</w:t>
            </w:r>
          </w:p>
          <w:p w:rsidR="00E8185F" w:rsidRPr="00101BC3" w:rsidRDefault="00E8185F" w:rsidP="005B382F">
            <w:r w:rsidRPr="00101BC3">
              <w:rPr>
                <w:sz w:val="22"/>
                <w:szCs w:val="22"/>
              </w:rPr>
              <w:t xml:space="preserve">W chwili obecnej tego typu oferta dla dzieci w wieku 10 - 18 lat, ale też i dla osób dorosłych, jest w Grudziądzu bardzo ograniczona. Budowa </w:t>
            </w:r>
            <w:r w:rsidRPr="00101BC3">
              <w:rPr>
                <w:i/>
                <w:sz w:val="22"/>
                <w:szCs w:val="22"/>
              </w:rPr>
              <w:t>pumptrack´a</w:t>
            </w:r>
            <w:r w:rsidRPr="00101BC3">
              <w:rPr>
                <w:sz w:val="22"/>
                <w:szCs w:val="22"/>
              </w:rPr>
              <w:t xml:space="preserve"> posiadającego niezbędne atesty jest bezpieczniejsza dla młodzieży niż korzystanie z samodzielnie wykonanych przeszkód. </w:t>
            </w:r>
          </w:p>
          <w:p w:rsidR="00E8185F" w:rsidRPr="00101BC3" w:rsidRDefault="00E8185F" w:rsidP="005B382F">
            <w:pPr>
              <w:jc w:val="left"/>
            </w:pPr>
            <w:r w:rsidRPr="00101BC3">
              <w:rPr>
                <w:sz w:val="22"/>
                <w:szCs w:val="22"/>
              </w:rPr>
              <w:t xml:space="preserve">Położenie </w:t>
            </w:r>
            <w:r w:rsidRPr="00101BC3">
              <w:rPr>
                <w:i/>
                <w:sz w:val="22"/>
                <w:szCs w:val="22"/>
              </w:rPr>
              <w:t>Pumprtack´a</w:t>
            </w:r>
            <w:r w:rsidRPr="00101BC3">
              <w:rPr>
                <w:sz w:val="22"/>
                <w:szCs w:val="22"/>
              </w:rPr>
              <w:t xml:space="preserve"> przy boiskach wielofunkcyjnych, siłowni zewnętrznej, placu zabaw dla dzieci, skoczni w dal i bieżni oraz mini rampie i będącym w budowie skateparku, ma na celu zachęcenie jak największej liczby dzieci i młodzieży do korzystania z obiektu.</w:t>
            </w:r>
          </w:p>
          <w:p w:rsidR="00E8185F" w:rsidRPr="00101BC3" w:rsidRDefault="00E8185F" w:rsidP="005B382F">
            <w:r w:rsidRPr="00101BC3">
              <w:rPr>
                <w:sz w:val="22"/>
                <w:szCs w:val="22"/>
              </w:rPr>
              <w:t>Według wnioskodawcy lokalizacja toru rowerowego -</w:t>
            </w:r>
            <w:r w:rsidRPr="00101BC3">
              <w:rPr>
                <w:i/>
                <w:sz w:val="22"/>
                <w:szCs w:val="22"/>
              </w:rPr>
              <w:t xml:space="preserve"> pumtracka</w:t>
            </w:r>
            <w:r w:rsidRPr="00101BC3">
              <w:rPr>
                <w:sz w:val="22"/>
                <w:szCs w:val="22"/>
              </w:rPr>
              <w:t xml:space="preserve"> na tym obszarze jest celowa i zasadna. Tor rowerowy znajduje sie na terenie ogólnodostępnym i bezpłatnym. Mogą  z niego korzystać przede wszystkim  wspomniani mieszkańcy (dzieci, młodzież i dorośli) os. Lotnisko oraz młodzież szkolna, ucząca się w Szkole Podstawowej Nr 21. Nie wyklucza to korzystania z toru przez mieszkańców całego miasta. </w:t>
            </w:r>
          </w:p>
          <w:p w:rsidR="00E8185F" w:rsidRPr="00101BC3" w:rsidRDefault="00E8185F" w:rsidP="005B382F">
            <w:r w:rsidRPr="00101BC3">
              <w:rPr>
                <w:sz w:val="22"/>
                <w:szCs w:val="22"/>
              </w:rPr>
              <w:t xml:space="preserve">Zatem stworzyliśmy ofertę dla setek, o ile nie tysięcy użytkowników rowerów, rolek, czy deskorolek. Zbudowany </w:t>
            </w:r>
            <w:r w:rsidRPr="00101BC3">
              <w:rPr>
                <w:i/>
                <w:sz w:val="22"/>
                <w:szCs w:val="22"/>
              </w:rPr>
              <w:t>pumptrack</w:t>
            </w:r>
            <w:r w:rsidRPr="00101BC3">
              <w:rPr>
                <w:sz w:val="22"/>
                <w:szCs w:val="22"/>
              </w:rPr>
              <w:t xml:space="preserve">  stał się bardzo ważnym elementem </w:t>
            </w:r>
            <w:r w:rsidRPr="00101BC3">
              <w:rPr>
                <w:i/>
                <w:sz w:val="22"/>
                <w:szCs w:val="22"/>
              </w:rPr>
              <w:t xml:space="preserve">skateparku </w:t>
            </w:r>
            <w:r w:rsidRPr="00101BC3">
              <w:rPr>
                <w:sz w:val="22"/>
                <w:szCs w:val="22"/>
              </w:rPr>
              <w:t>stwarzającym bardzo dobre warunki uprawiania sportu przez miłośników urządzeń jezdnych wymienionych powyżej.</w:t>
            </w:r>
          </w:p>
          <w:p w:rsidR="00E8185F" w:rsidRPr="00101BC3" w:rsidRDefault="00E8185F" w:rsidP="005B382F">
            <w:pPr>
              <w:jc w:val="left"/>
            </w:pPr>
          </w:p>
        </w:tc>
      </w:tr>
    </w:tbl>
    <w:p w:rsidR="00E8185F" w:rsidRPr="00101BC3" w:rsidRDefault="00E8185F" w:rsidP="00E8185F">
      <w:pPr>
        <w:spacing w:before="120" w:after="120"/>
        <w:rPr>
          <w:color w:val="000000"/>
          <w:sz w:val="22"/>
          <w:szCs w:val="22"/>
          <w:u w:color="000000"/>
        </w:rPr>
      </w:pPr>
      <w:r w:rsidRPr="00101BC3">
        <w:rPr>
          <w:b/>
          <w:color w:val="000000"/>
          <w:sz w:val="22"/>
          <w:szCs w:val="22"/>
          <w:u w:color="000000"/>
        </w:rPr>
        <w:t>Część II Sprawozdanie ze wzajemnych świadczeń</w:t>
      </w:r>
    </w:p>
    <w:p w:rsidR="00E8185F" w:rsidRPr="00101BC3" w:rsidRDefault="00E8185F" w:rsidP="00017AF6">
      <w:pPr>
        <w:pStyle w:val="Akapitzlist"/>
        <w:keepLines/>
        <w:numPr>
          <w:ilvl w:val="0"/>
          <w:numId w:val="6"/>
        </w:numPr>
        <w:spacing w:before="120" w:after="120"/>
        <w:rPr>
          <w:rFonts w:ascii="Times New Roman" w:hAnsi="Times New Roman" w:cs="Times New Roman"/>
          <w:color w:val="000000"/>
          <w:u w:color="000000"/>
        </w:rPr>
      </w:pPr>
      <w:r w:rsidRPr="00101BC3">
        <w:rPr>
          <w:rFonts w:ascii="Times New Roman" w:hAnsi="Times New Roman" w:cs="Times New Roman"/>
          <w:color w:val="000000"/>
          <w:u w:color="000000"/>
        </w:rPr>
        <w:t>Świadczenia po stronie Wnioskodawcy ( przygotowuje Wnioskodawca)</w:t>
      </w:r>
    </w:p>
    <w:p w:rsidR="00017AF6" w:rsidRPr="00101BC3" w:rsidRDefault="00017AF6" w:rsidP="00E61A39">
      <w:pPr>
        <w:pStyle w:val="Akapitzlist"/>
        <w:jc w:val="both"/>
        <w:rPr>
          <w:rFonts w:ascii="Times New Roman" w:hAnsi="Times New Roman" w:cs="Times New Roman"/>
          <w:color w:val="000000"/>
          <w:highlight w:val="yellow"/>
          <w:u w:color="000000"/>
        </w:rPr>
      </w:pPr>
    </w:p>
    <w:p w:rsidR="00E61A39" w:rsidRPr="00101BC3" w:rsidRDefault="00017AF6" w:rsidP="00E61A39">
      <w:pPr>
        <w:pStyle w:val="Akapitzlist"/>
        <w:numPr>
          <w:ilvl w:val="0"/>
          <w:numId w:val="7"/>
        </w:numPr>
        <w:jc w:val="both"/>
        <w:rPr>
          <w:rFonts w:ascii="Times New Roman" w:hAnsi="Times New Roman" w:cs="Times New Roman"/>
          <w:color w:val="000000"/>
          <w:u w:color="000000"/>
        </w:rPr>
      </w:pPr>
      <w:r w:rsidRPr="00101BC3">
        <w:rPr>
          <w:rFonts w:ascii="Times New Roman" w:hAnsi="Times New Roman" w:cs="Times New Roman"/>
          <w:color w:val="000000"/>
          <w:u w:color="000000"/>
        </w:rPr>
        <w:lastRenderedPageBreak/>
        <w:t>W real</w:t>
      </w:r>
      <w:r w:rsidR="006D580E" w:rsidRPr="00101BC3">
        <w:rPr>
          <w:rFonts w:ascii="Times New Roman" w:hAnsi="Times New Roman" w:cs="Times New Roman"/>
          <w:color w:val="000000"/>
          <w:u w:color="000000"/>
        </w:rPr>
        <w:t xml:space="preserve">izację inicjatywy włączyło się </w:t>
      </w:r>
      <w:r w:rsidR="00101BC3" w:rsidRPr="00101BC3">
        <w:rPr>
          <w:rFonts w:ascii="Times New Roman" w:hAnsi="Times New Roman" w:cs="Times New Roman"/>
          <w:color w:val="000000"/>
          <w:u w:color="000000"/>
        </w:rPr>
        <w:t xml:space="preserve">faktycznie </w:t>
      </w:r>
      <w:r w:rsidR="006D580E" w:rsidRPr="00101BC3">
        <w:rPr>
          <w:rFonts w:ascii="Times New Roman" w:hAnsi="Times New Roman" w:cs="Times New Roman"/>
          <w:color w:val="000000"/>
          <w:u w:color="000000"/>
        </w:rPr>
        <w:t>8</w:t>
      </w:r>
      <w:r w:rsidRPr="00101BC3">
        <w:rPr>
          <w:rFonts w:ascii="Times New Roman" w:hAnsi="Times New Roman" w:cs="Times New Roman"/>
          <w:color w:val="000000"/>
          <w:u w:color="000000"/>
        </w:rPr>
        <w:t xml:space="preserve"> osób, które zgodnie z zawartą umową wykonały następujące zadania: </w:t>
      </w:r>
    </w:p>
    <w:p w:rsidR="00E61A39" w:rsidRPr="00101BC3" w:rsidRDefault="00E61A39" w:rsidP="004A7FEC">
      <w:pPr>
        <w:pStyle w:val="Akapitzlist"/>
        <w:numPr>
          <w:ilvl w:val="0"/>
          <w:numId w:val="9"/>
        </w:numPr>
        <w:jc w:val="both"/>
        <w:rPr>
          <w:rFonts w:ascii="Times New Roman" w:hAnsi="Times New Roman" w:cs="Times New Roman"/>
          <w:color w:val="000000"/>
          <w:u w:color="000000"/>
        </w:rPr>
      </w:pPr>
      <w:r w:rsidRPr="00101BC3">
        <w:rPr>
          <w:rFonts w:ascii="Times New Roman" w:hAnsi="Times New Roman" w:cs="Times New Roman"/>
        </w:rPr>
        <w:t xml:space="preserve">częściowym usunięciu nadmiaru luźnego materiału żwirowego przy pumtracku z powierzchni ok. 50m² </w:t>
      </w:r>
    </w:p>
    <w:p w:rsidR="00E61A39" w:rsidRPr="00101BC3" w:rsidRDefault="00E61A39" w:rsidP="004A7FEC">
      <w:pPr>
        <w:pStyle w:val="Akapitzlist"/>
        <w:numPr>
          <w:ilvl w:val="0"/>
          <w:numId w:val="9"/>
        </w:numPr>
        <w:jc w:val="both"/>
        <w:rPr>
          <w:rFonts w:ascii="Times New Roman" w:hAnsi="Times New Roman" w:cs="Times New Roman"/>
          <w:color w:val="000000"/>
          <w:u w:color="000000"/>
        </w:rPr>
      </w:pPr>
      <w:r w:rsidRPr="00101BC3">
        <w:rPr>
          <w:rFonts w:ascii="Times New Roman" w:hAnsi="Times New Roman" w:cs="Times New Roman"/>
        </w:rPr>
        <w:t>tzw. wykorytowaniu miejsca wyznaczonego pod ułożenie kostki betonowej;</w:t>
      </w:r>
    </w:p>
    <w:p w:rsidR="00E61A39" w:rsidRPr="00101BC3" w:rsidRDefault="00E61A39" w:rsidP="004A7FEC">
      <w:pPr>
        <w:pStyle w:val="Akapitzlist"/>
        <w:numPr>
          <w:ilvl w:val="0"/>
          <w:numId w:val="9"/>
        </w:numPr>
        <w:jc w:val="both"/>
        <w:rPr>
          <w:rFonts w:ascii="Times New Roman" w:hAnsi="Times New Roman" w:cs="Times New Roman"/>
          <w:color w:val="000000"/>
          <w:u w:color="000000"/>
        </w:rPr>
      </w:pPr>
      <w:r w:rsidRPr="00101BC3">
        <w:rPr>
          <w:rFonts w:ascii="Times New Roman" w:hAnsi="Times New Roman" w:cs="Times New Roman"/>
        </w:rPr>
        <w:t>przygotowaniu  podbudowy z wykorzystaniem pozostałej reszty grubego żwiru;</w:t>
      </w:r>
    </w:p>
    <w:p w:rsidR="00E61A39" w:rsidRPr="00101BC3" w:rsidRDefault="00E61A39" w:rsidP="004A7FEC">
      <w:pPr>
        <w:pStyle w:val="Akapitzlist"/>
        <w:numPr>
          <w:ilvl w:val="0"/>
          <w:numId w:val="9"/>
        </w:numPr>
        <w:jc w:val="both"/>
        <w:rPr>
          <w:rFonts w:ascii="Times New Roman" w:hAnsi="Times New Roman" w:cs="Times New Roman"/>
          <w:color w:val="000000"/>
          <w:u w:color="000000"/>
        </w:rPr>
      </w:pPr>
      <w:r w:rsidRPr="00101BC3">
        <w:rPr>
          <w:rFonts w:ascii="Times New Roman" w:hAnsi="Times New Roman" w:cs="Times New Roman"/>
        </w:rPr>
        <w:t>wykonaniu warstwy podkładowej z piasku zmieszanego z cementem  oraz wyrównanie tejże podsypki za pomocą szablonu wykonanego z kawałka długiej deski;</w:t>
      </w:r>
    </w:p>
    <w:p w:rsidR="00E61A39" w:rsidRPr="00101BC3" w:rsidRDefault="00E61A39" w:rsidP="004A7FEC">
      <w:pPr>
        <w:pStyle w:val="Akapitzlist"/>
        <w:numPr>
          <w:ilvl w:val="0"/>
          <w:numId w:val="9"/>
        </w:numPr>
        <w:jc w:val="both"/>
        <w:rPr>
          <w:rFonts w:ascii="Times New Roman" w:hAnsi="Times New Roman" w:cs="Times New Roman"/>
          <w:color w:val="000000"/>
          <w:u w:color="000000"/>
        </w:rPr>
      </w:pPr>
      <w:r w:rsidRPr="00101BC3">
        <w:rPr>
          <w:rFonts w:ascii="Times New Roman" w:hAnsi="Times New Roman" w:cs="Times New Roman"/>
        </w:rPr>
        <w:t>układaniu kostki;</w:t>
      </w:r>
    </w:p>
    <w:p w:rsidR="00E61A39" w:rsidRPr="00101BC3" w:rsidRDefault="00E61A39" w:rsidP="004A7FEC">
      <w:pPr>
        <w:pStyle w:val="Akapitzlist"/>
        <w:numPr>
          <w:ilvl w:val="0"/>
          <w:numId w:val="9"/>
        </w:numPr>
        <w:jc w:val="both"/>
        <w:rPr>
          <w:rFonts w:ascii="Times New Roman" w:hAnsi="Times New Roman" w:cs="Times New Roman"/>
          <w:color w:val="000000"/>
          <w:u w:color="000000"/>
        </w:rPr>
      </w:pPr>
      <w:r w:rsidRPr="00101BC3">
        <w:rPr>
          <w:rFonts w:ascii="Times New Roman" w:hAnsi="Times New Roman" w:cs="Times New Roman"/>
        </w:rPr>
        <w:t>prace przy przygotowaniu podłoża i nasadzaniu roślin ozdobnych przy pumptracku.</w:t>
      </w:r>
    </w:p>
    <w:p w:rsidR="00017AF6" w:rsidRPr="00101BC3" w:rsidRDefault="00017AF6" w:rsidP="00E61A39">
      <w:pPr>
        <w:pStyle w:val="Akapitzlist"/>
        <w:ind w:left="1080"/>
        <w:jc w:val="both"/>
        <w:rPr>
          <w:rFonts w:ascii="Times New Roman" w:hAnsi="Times New Roman" w:cs="Times New Roman"/>
          <w:color w:val="000000"/>
          <w:u w:color="000000"/>
        </w:rPr>
      </w:pPr>
      <w:r w:rsidRPr="00101BC3">
        <w:rPr>
          <w:rFonts w:ascii="Times New Roman" w:hAnsi="Times New Roman" w:cs="Times New Roman"/>
          <w:color w:val="000000"/>
          <w:u w:color="000000"/>
        </w:rPr>
        <w:t>Łącznie świ</w:t>
      </w:r>
      <w:r w:rsidR="00E61A39" w:rsidRPr="00101BC3">
        <w:rPr>
          <w:rFonts w:ascii="Times New Roman" w:hAnsi="Times New Roman" w:cs="Times New Roman"/>
          <w:color w:val="000000"/>
          <w:u w:color="000000"/>
        </w:rPr>
        <w:t xml:space="preserve">adczono pracę społeczną przez 102 </w:t>
      </w:r>
      <w:r w:rsidRPr="00101BC3">
        <w:rPr>
          <w:rFonts w:ascii="Times New Roman" w:hAnsi="Times New Roman" w:cs="Times New Roman"/>
          <w:color w:val="000000"/>
          <w:u w:color="000000"/>
        </w:rPr>
        <w:t xml:space="preserve"> godzin</w:t>
      </w:r>
      <w:r w:rsidR="00E61A39" w:rsidRPr="00101BC3">
        <w:rPr>
          <w:rFonts w:ascii="Times New Roman" w:hAnsi="Times New Roman" w:cs="Times New Roman"/>
          <w:color w:val="000000"/>
          <w:u w:color="000000"/>
        </w:rPr>
        <w:t>y</w:t>
      </w:r>
      <w:r w:rsidRPr="00101BC3">
        <w:rPr>
          <w:rFonts w:ascii="Times New Roman" w:hAnsi="Times New Roman" w:cs="Times New Roman"/>
          <w:color w:val="000000"/>
          <w:u w:color="000000"/>
        </w:rPr>
        <w:t>, które wycenione został</w:t>
      </w:r>
      <w:r w:rsidR="00E61A39" w:rsidRPr="00101BC3">
        <w:rPr>
          <w:rFonts w:ascii="Times New Roman" w:hAnsi="Times New Roman" w:cs="Times New Roman"/>
          <w:color w:val="000000"/>
          <w:u w:color="000000"/>
        </w:rPr>
        <w:t>y na 5.185,00 złotych brutto (20 zł/h netto, tj</w:t>
      </w:r>
      <w:r w:rsidR="00101BC3" w:rsidRPr="00101BC3">
        <w:rPr>
          <w:rFonts w:ascii="Times New Roman" w:hAnsi="Times New Roman" w:cs="Times New Roman"/>
          <w:color w:val="000000"/>
          <w:u w:color="000000"/>
        </w:rPr>
        <w:t>.</w:t>
      </w:r>
      <w:r w:rsidR="00E61A39" w:rsidRPr="00101BC3">
        <w:rPr>
          <w:rFonts w:ascii="Times New Roman" w:hAnsi="Times New Roman" w:cs="Times New Roman"/>
          <w:color w:val="000000"/>
          <w:u w:color="000000"/>
        </w:rPr>
        <w:t xml:space="preserve"> 24 zł/h brutto wg „Kalkulatora wynagrodzeń” dla umowy zlecenia</w:t>
      </w:r>
      <w:r w:rsidRPr="00101BC3">
        <w:rPr>
          <w:rFonts w:ascii="Times New Roman" w:hAnsi="Times New Roman" w:cs="Times New Roman"/>
          <w:color w:val="000000"/>
          <w:u w:color="000000"/>
        </w:rPr>
        <w:t>).</w:t>
      </w:r>
    </w:p>
    <w:p w:rsidR="00136E62" w:rsidRPr="00101BC3" w:rsidRDefault="00017AF6" w:rsidP="00E61A39">
      <w:pPr>
        <w:pStyle w:val="Akapitzlist"/>
        <w:numPr>
          <w:ilvl w:val="0"/>
          <w:numId w:val="7"/>
        </w:numPr>
        <w:jc w:val="both"/>
        <w:rPr>
          <w:rFonts w:ascii="Times New Roman" w:hAnsi="Times New Roman" w:cs="Times New Roman"/>
          <w:color w:val="000000"/>
          <w:u w:color="000000"/>
        </w:rPr>
      </w:pPr>
      <w:r w:rsidRPr="00101BC3">
        <w:rPr>
          <w:rFonts w:ascii="Times New Roman" w:hAnsi="Times New Roman" w:cs="Times New Roman"/>
          <w:color w:val="000000"/>
          <w:u w:color="000000"/>
        </w:rPr>
        <w:t>Ponadto Wnioskodawca włą</w:t>
      </w:r>
      <w:r w:rsidR="00E61A39" w:rsidRPr="00101BC3">
        <w:rPr>
          <w:rFonts w:ascii="Times New Roman" w:hAnsi="Times New Roman" w:cs="Times New Roman"/>
          <w:color w:val="000000"/>
          <w:u w:color="000000"/>
        </w:rPr>
        <w:t>czył do realizacji zadania</w:t>
      </w:r>
      <w:r w:rsidR="00136E62" w:rsidRPr="00101BC3">
        <w:rPr>
          <w:rFonts w:ascii="Times New Roman" w:hAnsi="Times New Roman" w:cs="Times New Roman"/>
          <w:color w:val="000000"/>
          <w:u w:color="000000"/>
        </w:rPr>
        <w:t>:</w:t>
      </w:r>
    </w:p>
    <w:p w:rsidR="00136E62" w:rsidRPr="00101BC3" w:rsidRDefault="00E61A39" w:rsidP="00136E62">
      <w:pPr>
        <w:pStyle w:val="Akapitzlist"/>
        <w:numPr>
          <w:ilvl w:val="0"/>
          <w:numId w:val="8"/>
        </w:numPr>
        <w:jc w:val="both"/>
        <w:rPr>
          <w:rFonts w:ascii="Times New Roman" w:hAnsi="Times New Roman" w:cs="Times New Roman"/>
          <w:color w:val="000000"/>
          <w:u w:color="000000"/>
        </w:rPr>
      </w:pPr>
      <w:r w:rsidRPr="00101BC3">
        <w:rPr>
          <w:rFonts w:ascii="Times New Roman" w:hAnsi="Times New Roman" w:cs="Times New Roman"/>
          <w:color w:val="000000"/>
          <w:u w:color="000000"/>
        </w:rPr>
        <w:t xml:space="preserve">firmę, która </w:t>
      </w:r>
      <w:r w:rsidR="00A035F8" w:rsidRPr="00101BC3">
        <w:rPr>
          <w:rFonts w:ascii="Times New Roman" w:hAnsi="Times New Roman" w:cs="Times New Roman"/>
          <w:color w:val="000000"/>
          <w:u w:color="000000"/>
        </w:rPr>
        <w:t xml:space="preserve">nieodpłatnie </w:t>
      </w:r>
      <w:r w:rsidR="00136E62" w:rsidRPr="00101BC3">
        <w:rPr>
          <w:rFonts w:ascii="Times New Roman" w:hAnsi="Times New Roman" w:cs="Times New Roman"/>
          <w:color w:val="000000"/>
          <w:u w:color="000000"/>
        </w:rPr>
        <w:t xml:space="preserve">przekazała materiał nasadzeniowy i </w:t>
      </w:r>
      <w:r w:rsidRPr="00101BC3">
        <w:rPr>
          <w:rFonts w:ascii="Times New Roman" w:hAnsi="Times New Roman" w:cs="Times New Roman"/>
          <w:color w:val="000000"/>
          <w:u w:color="000000"/>
        </w:rPr>
        <w:t>zapewniała</w:t>
      </w:r>
      <w:r w:rsidR="00136E62" w:rsidRPr="00101BC3">
        <w:rPr>
          <w:rFonts w:ascii="Times New Roman" w:hAnsi="Times New Roman" w:cs="Times New Roman"/>
          <w:color w:val="000000"/>
          <w:u w:color="000000"/>
        </w:rPr>
        <w:t xml:space="preserve"> pomoc </w:t>
      </w:r>
      <w:r w:rsidR="00017AF6" w:rsidRPr="00101BC3">
        <w:rPr>
          <w:rFonts w:ascii="Times New Roman" w:hAnsi="Times New Roman" w:cs="Times New Roman"/>
          <w:color w:val="000000"/>
          <w:u w:color="000000"/>
        </w:rPr>
        <w:t>przy nasadzeniu</w:t>
      </w:r>
      <w:r w:rsidR="00136E62" w:rsidRPr="00101BC3">
        <w:rPr>
          <w:rFonts w:ascii="Times New Roman" w:hAnsi="Times New Roman" w:cs="Times New Roman"/>
          <w:color w:val="000000"/>
          <w:u w:color="000000"/>
        </w:rPr>
        <w:t xml:space="preserve"> roślin </w:t>
      </w:r>
      <w:r w:rsidR="00017AF6" w:rsidRPr="00101BC3">
        <w:rPr>
          <w:rFonts w:ascii="Times New Roman" w:hAnsi="Times New Roman" w:cs="Times New Roman"/>
          <w:color w:val="000000"/>
          <w:u w:color="000000"/>
        </w:rPr>
        <w:t xml:space="preserve"> or</w:t>
      </w:r>
      <w:r w:rsidRPr="00101BC3">
        <w:rPr>
          <w:rFonts w:ascii="Times New Roman" w:hAnsi="Times New Roman" w:cs="Times New Roman"/>
          <w:color w:val="000000"/>
          <w:u w:color="000000"/>
        </w:rPr>
        <w:t xml:space="preserve">az </w:t>
      </w:r>
      <w:r w:rsidR="00A035F8" w:rsidRPr="00101BC3">
        <w:rPr>
          <w:rFonts w:ascii="Times New Roman" w:hAnsi="Times New Roman" w:cs="Times New Roman"/>
          <w:color w:val="000000"/>
          <w:u w:color="000000"/>
        </w:rPr>
        <w:t xml:space="preserve">również nieodpłatnie </w:t>
      </w:r>
      <w:r w:rsidRPr="00101BC3">
        <w:rPr>
          <w:rFonts w:ascii="Times New Roman" w:hAnsi="Times New Roman" w:cs="Times New Roman"/>
          <w:color w:val="000000"/>
          <w:u w:color="000000"/>
        </w:rPr>
        <w:t>udostępniła</w:t>
      </w:r>
      <w:r w:rsidR="006B2AD8" w:rsidRPr="00101BC3">
        <w:rPr>
          <w:rFonts w:ascii="Times New Roman" w:hAnsi="Times New Roman" w:cs="Times New Roman"/>
          <w:color w:val="000000"/>
          <w:u w:color="000000"/>
        </w:rPr>
        <w:t xml:space="preserve"> sprzęt</w:t>
      </w:r>
      <w:r w:rsidR="00017AF6" w:rsidRPr="00101BC3">
        <w:rPr>
          <w:rFonts w:ascii="Times New Roman" w:hAnsi="Times New Roman" w:cs="Times New Roman"/>
          <w:color w:val="000000"/>
          <w:u w:color="000000"/>
        </w:rPr>
        <w:t xml:space="preserve"> i pracowników do transportu i załadunku/rozładunku wszystkich roślin </w:t>
      </w:r>
      <w:r w:rsidR="006B2AD8" w:rsidRPr="00101BC3">
        <w:rPr>
          <w:rFonts w:ascii="Times New Roman" w:hAnsi="Times New Roman" w:cs="Times New Roman"/>
          <w:color w:val="000000"/>
          <w:u w:color="000000"/>
        </w:rPr>
        <w:t xml:space="preserve">oraz </w:t>
      </w:r>
      <w:r w:rsidR="006B2AD8" w:rsidRPr="00101BC3">
        <w:rPr>
          <w:rFonts w:ascii="Times New Roman" w:hAnsi="Times New Roman" w:cs="Times New Roman"/>
          <w:color w:val="000000"/>
          <w:spacing w:val="-4"/>
          <w:u w:color="000000"/>
        </w:rPr>
        <w:t>materiałów ogrodniczych niezbędnych do wykonania zadania (czarnoziem,</w:t>
      </w:r>
      <w:r w:rsidR="006B2AD8" w:rsidRPr="00101BC3">
        <w:rPr>
          <w:rFonts w:ascii="Times New Roman" w:hAnsi="Times New Roman" w:cs="Times New Roman"/>
          <w:color w:val="000000"/>
          <w:u w:color="000000"/>
        </w:rPr>
        <w:t xml:space="preserve"> agrowłóknina, kora, ekobord) </w:t>
      </w:r>
      <w:r w:rsidR="00017AF6" w:rsidRPr="00101BC3">
        <w:rPr>
          <w:rFonts w:ascii="Times New Roman" w:hAnsi="Times New Roman" w:cs="Times New Roman"/>
          <w:color w:val="000000"/>
          <w:u w:color="000000"/>
        </w:rPr>
        <w:t>z teren</w:t>
      </w:r>
      <w:r w:rsidR="006B2AD8" w:rsidRPr="00101BC3">
        <w:rPr>
          <w:rFonts w:ascii="Times New Roman" w:hAnsi="Times New Roman" w:cs="Times New Roman"/>
          <w:color w:val="000000"/>
          <w:u w:color="000000"/>
        </w:rPr>
        <w:t xml:space="preserve">u swojej siedziby </w:t>
      </w:r>
      <w:r w:rsidR="00017AF6" w:rsidRPr="00101BC3">
        <w:rPr>
          <w:rFonts w:ascii="Times New Roman" w:hAnsi="Times New Roman" w:cs="Times New Roman"/>
          <w:color w:val="000000"/>
          <w:u w:color="000000"/>
        </w:rPr>
        <w:t>do miejsc</w:t>
      </w:r>
      <w:r w:rsidR="006B2AD8" w:rsidRPr="00101BC3">
        <w:rPr>
          <w:rFonts w:ascii="Times New Roman" w:hAnsi="Times New Roman" w:cs="Times New Roman"/>
          <w:color w:val="000000"/>
          <w:u w:color="000000"/>
        </w:rPr>
        <w:t>a, w którym</w:t>
      </w:r>
      <w:r w:rsidR="00017AF6" w:rsidRPr="00101BC3">
        <w:rPr>
          <w:rFonts w:ascii="Times New Roman" w:hAnsi="Times New Roman" w:cs="Times New Roman"/>
          <w:color w:val="000000"/>
          <w:u w:color="000000"/>
        </w:rPr>
        <w:t xml:space="preserve"> zostały one </w:t>
      </w:r>
      <w:r w:rsidR="006B2AD8" w:rsidRPr="00101BC3">
        <w:rPr>
          <w:rFonts w:ascii="Times New Roman" w:hAnsi="Times New Roman" w:cs="Times New Roman"/>
          <w:color w:val="000000"/>
          <w:u w:color="000000"/>
        </w:rPr>
        <w:t>po</w:t>
      </w:r>
      <w:r w:rsidR="00136E62" w:rsidRPr="00101BC3">
        <w:rPr>
          <w:rFonts w:ascii="Times New Roman" w:hAnsi="Times New Roman" w:cs="Times New Roman"/>
          <w:color w:val="000000"/>
          <w:u w:color="000000"/>
        </w:rPr>
        <w:t>sadzone;</w:t>
      </w:r>
    </w:p>
    <w:p w:rsidR="006B2AD8" w:rsidRPr="00101BC3" w:rsidRDefault="00136E62" w:rsidP="00136E62">
      <w:pPr>
        <w:pStyle w:val="Akapitzlist"/>
        <w:numPr>
          <w:ilvl w:val="0"/>
          <w:numId w:val="8"/>
        </w:numPr>
        <w:jc w:val="both"/>
        <w:rPr>
          <w:rFonts w:ascii="Times New Roman" w:hAnsi="Times New Roman" w:cs="Times New Roman"/>
          <w:color w:val="000000"/>
          <w:u w:color="000000"/>
        </w:rPr>
      </w:pPr>
      <w:r w:rsidRPr="00101BC3">
        <w:rPr>
          <w:rFonts w:ascii="Times New Roman" w:hAnsi="Times New Roman" w:cs="Times New Roman"/>
          <w:color w:val="000000"/>
          <w:u w:color="000000"/>
        </w:rPr>
        <w:t xml:space="preserve">firmę, która </w:t>
      </w:r>
      <w:r w:rsidR="00A87A98" w:rsidRPr="00101BC3">
        <w:rPr>
          <w:rFonts w:ascii="Times New Roman" w:hAnsi="Times New Roman" w:cs="Times New Roman"/>
          <w:color w:val="000000"/>
          <w:u w:color="000000"/>
        </w:rPr>
        <w:t xml:space="preserve">nieodpłatnie </w:t>
      </w:r>
      <w:r w:rsidRPr="00101BC3">
        <w:rPr>
          <w:rFonts w:ascii="Times New Roman" w:hAnsi="Times New Roman" w:cs="Times New Roman"/>
          <w:color w:val="000000"/>
          <w:u w:color="000000"/>
        </w:rPr>
        <w:t>przekazała rozbiórkową kostkę brukową</w:t>
      </w:r>
      <w:r w:rsidR="00017AF6" w:rsidRPr="00101BC3">
        <w:rPr>
          <w:rFonts w:ascii="Times New Roman" w:hAnsi="Times New Roman" w:cs="Times New Roman"/>
          <w:color w:val="000000"/>
          <w:u w:color="000000"/>
        </w:rPr>
        <w:t xml:space="preserve"> </w:t>
      </w:r>
      <w:r w:rsidRPr="00101BC3">
        <w:rPr>
          <w:rFonts w:ascii="Times New Roman" w:hAnsi="Times New Roman" w:cs="Times New Roman"/>
          <w:color w:val="000000"/>
          <w:u w:color="000000"/>
        </w:rPr>
        <w:t xml:space="preserve">oraz </w:t>
      </w:r>
      <w:r w:rsidR="00A87A98" w:rsidRPr="00101BC3">
        <w:rPr>
          <w:rFonts w:ascii="Times New Roman" w:hAnsi="Times New Roman" w:cs="Times New Roman"/>
          <w:color w:val="000000"/>
          <w:u w:color="000000"/>
        </w:rPr>
        <w:t xml:space="preserve">również nieodpłatnie </w:t>
      </w:r>
      <w:r w:rsidRPr="00101BC3">
        <w:rPr>
          <w:rFonts w:ascii="Times New Roman" w:hAnsi="Times New Roman" w:cs="Times New Roman"/>
          <w:color w:val="000000"/>
          <w:u w:color="000000"/>
        </w:rPr>
        <w:t>udostępniła sprzęt i pracowników do jej transportu i załadunku/rozładunku z terenu swojej siedziby do miejsca docelowego.</w:t>
      </w:r>
    </w:p>
    <w:p w:rsidR="00101BC3" w:rsidRPr="00101BC3" w:rsidRDefault="00A87A98" w:rsidP="00713E7C">
      <w:pPr>
        <w:pStyle w:val="Akapitzlist"/>
        <w:numPr>
          <w:ilvl w:val="0"/>
          <w:numId w:val="7"/>
        </w:numPr>
        <w:jc w:val="both"/>
        <w:rPr>
          <w:rFonts w:ascii="Times New Roman" w:hAnsi="Times New Roman" w:cs="Times New Roman"/>
          <w:color w:val="000000"/>
          <w:u w:color="000000"/>
        </w:rPr>
      </w:pPr>
      <w:r w:rsidRPr="00101BC3">
        <w:rPr>
          <w:rFonts w:ascii="Times New Roman" w:hAnsi="Times New Roman" w:cs="Times New Roman"/>
          <w:color w:val="000000"/>
          <w:spacing w:val="-2"/>
          <w:u w:color="000000"/>
        </w:rPr>
        <w:t>Zatem w</w:t>
      </w:r>
      <w:r w:rsidR="00017AF6" w:rsidRPr="00101BC3">
        <w:rPr>
          <w:rFonts w:ascii="Times New Roman" w:hAnsi="Times New Roman" w:cs="Times New Roman"/>
          <w:color w:val="000000"/>
          <w:spacing w:val="-2"/>
          <w:u w:color="000000"/>
        </w:rPr>
        <w:t xml:space="preserve"> realizację inicjatywy zostały zaangażowane zasoby rzeczowe </w:t>
      </w:r>
      <w:r w:rsidRPr="00101BC3">
        <w:rPr>
          <w:rFonts w:ascii="Times New Roman" w:hAnsi="Times New Roman" w:cs="Times New Roman"/>
          <w:color w:val="000000"/>
          <w:spacing w:val="-2"/>
          <w:u w:color="000000"/>
        </w:rPr>
        <w:t xml:space="preserve">pozyskane i </w:t>
      </w:r>
      <w:r w:rsidR="00017AF6" w:rsidRPr="00101BC3">
        <w:rPr>
          <w:rFonts w:ascii="Times New Roman" w:hAnsi="Times New Roman" w:cs="Times New Roman"/>
          <w:color w:val="000000"/>
          <w:spacing w:val="-2"/>
          <w:u w:color="000000"/>
        </w:rPr>
        <w:t>posiadane przez</w:t>
      </w:r>
      <w:r w:rsidRPr="00101BC3">
        <w:rPr>
          <w:rFonts w:ascii="Times New Roman" w:hAnsi="Times New Roman" w:cs="Times New Roman"/>
          <w:color w:val="000000"/>
          <w:spacing w:val="-2"/>
          <w:u w:color="000000"/>
        </w:rPr>
        <w:t xml:space="preserve"> Inicjatorów, w tym j.w.</w:t>
      </w:r>
      <w:r w:rsidR="00017AF6" w:rsidRPr="00101BC3">
        <w:rPr>
          <w:rFonts w:ascii="Times New Roman" w:hAnsi="Times New Roman" w:cs="Times New Roman"/>
          <w:color w:val="000000"/>
          <w:spacing w:val="-2"/>
          <w:u w:color="000000"/>
        </w:rPr>
        <w:t>,</w:t>
      </w:r>
      <w:r w:rsidRPr="00101BC3">
        <w:rPr>
          <w:rFonts w:ascii="Times New Roman" w:hAnsi="Times New Roman" w:cs="Times New Roman"/>
          <w:color w:val="000000"/>
          <w:spacing w:val="-2"/>
          <w:u w:color="000000"/>
        </w:rPr>
        <w:t xml:space="preserve"> a także</w:t>
      </w:r>
      <w:r w:rsidR="00017AF6" w:rsidRPr="00101BC3">
        <w:rPr>
          <w:rFonts w:ascii="Times New Roman" w:hAnsi="Times New Roman" w:cs="Times New Roman"/>
          <w:color w:val="000000"/>
          <w:spacing w:val="-2"/>
          <w:u w:color="000000"/>
        </w:rPr>
        <w:t xml:space="preserve"> narzędzia niezbędne do wykonania </w:t>
      </w:r>
      <w:r w:rsidRPr="00101BC3">
        <w:rPr>
          <w:rFonts w:ascii="Times New Roman" w:hAnsi="Times New Roman" w:cs="Times New Roman"/>
          <w:color w:val="000000"/>
          <w:spacing w:val="-2"/>
          <w:u w:color="000000"/>
        </w:rPr>
        <w:t xml:space="preserve">wymienionych </w:t>
      </w:r>
      <w:r w:rsidR="00017AF6" w:rsidRPr="00101BC3">
        <w:rPr>
          <w:rFonts w:ascii="Times New Roman" w:hAnsi="Times New Roman" w:cs="Times New Roman"/>
          <w:color w:val="000000"/>
          <w:spacing w:val="-2"/>
          <w:u w:color="000000"/>
        </w:rPr>
        <w:t xml:space="preserve">prac (taczki, łopaty, grabie, miotły, łopatki ogrodowe, miary, rękawice). </w:t>
      </w:r>
    </w:p>
    <w:p w:rsidR="00101BC3" w:rsidRPr="00101BC3" w:rsidRDefault="00101BC3" w:rsidP="00101BC3">
      <w:pPr>
        <w:pStyle w:val="Akapitzlist"/>
        <w:ind w:left="1080"/>
        <w:jc w:val="both"/>
        <w:rPr>
          <w:rFonts w:ascii="Times New Roman" w:hAnsi="Times New Roman" w:cs="Times New Roman"/>
          <w:color w:val="000000"/>
          <w:u w:color="000000"/>
        </w:rPr>
      </w:pPr>
    </w:p>
    <w:p w:rsidR="00017AF6" w:rsidRPr="00101BC3" w:rsidRDefault="00017AF6" w:rsidP="00101BC3">
      <w:pPr>
        <w:pStyle w:val="Akapitzlist"/>
        <w:ind w:left="1080"/>
        <w:jc w:val="both"/>
        <w:rPr>
          <w:rFonts w:ascii="Times New Roman" w:hAnsi="Times New Roman" w:cs="Times New Roman"/>
          <w:color w:val="000000"/>
          <w:u w:color="000000"/>
        </w:rPr>
      </w:pPr>
      <w:r w:rsidRPr="00101BC3">
        <w:rPr>
          <w:rFonts w:ascii="Times New Roman" w:hAnsi="Times New Roman" w:cs="Times New Roman"/>
          <w:color w:val="000000"/>
          <w:spacing w:val="-2"/>
          <w:u w:color="000000"/>
        </w:rPr>
        <w:t>Łącznie zasoby grupy inicjatywnej</w:t>
      </w:r>
      <w:r w:rsidR="00031E0C" w:rsidRPr="00101BC3">
        <w:rPr>
          <w:rFonts w:ascii="Times New Roman" w:hAnsi="Times New Roman" w:cs="Times New Roman"/>
          <w:color w:val="000000"/>
          <w:spacing w:val="-2"/>
          <w:u w:color="000000"/>
        </w:rPr>
        <w:t xml:space="preserve"> zostały wycenione na kwotę 2</w:t>
      </w:r>
      <w:r w:rsidR="001F4137" w:rsidRPr="00101BC3">
        <w:rPr>
          <w:rFonts w:ascii="Times New Roman" w:hAnsi="Times New Roman" w:cs="Times New Roman"/>
          <w:color w:val="000000"/>
          <w:spacing w:val="-2"/>
          <w:u w:color="000000"/>
        </w:rPr>
        <w:t>.7</w:t>
      </w:r>
      <w:r w:rsidR="00031E0C" w:rsidRPr="00101BC3">
        <w:rPr>
          <w:rFonts w:ascii="Times New Roman" w:hAnsi="Times New Roman" w:cs="Times New Roman"/>
          <w:color w:val="000000"/>
          <w:spacing w:val="-2"/>
          <w:u w:color="000000"/>
        </w:rPr>
        <w:t>0</w:t>
      </w:r>
      <w:r w:rsidRPr="00101BC3">
        <w:rPr>
          <w:rFonts w:ascii="Times New Roman" w:hAnsi="Times New Roman" w:cs="Times New Roman"/>
          <w:color w:val="000000"/>
          <w:spacing w:val="-2"/>
          <w:u w:color="000000"/>
        </w:rPr>
        <w:t>0,00 złotych brutto.</w:t>
      </w:r>
    </w:p>
    <w:p w:rsidR="00E8185F" w:rsidRPr="00101BC3" w:rsidRDefault="009B75E6" w:rsidP="00E61A39">
      <w:pPr>
        <w:keepLines/>
        <w:spacing w:before="120" w:after="120"/>
        <w:ind w:left="227" w:hanging="113"/>
        <w:rPr>
          <w:color w:val="000000"/>
          <w:sz w:val="22"/>
          <w:szCs w:val="22"/>
          <w:u w:color="000000"/>
        </w:rPr>
      </w:pPr>
      <w:r w:rsidRPr="00101BC3">
        <w:rPr>
          <w:color w:val="000000"/>
          <w:sz w:val="22"/>
          <w:szCs w:val="22"/>
          <w:u w:color="000000"/>
        </w:rPr>
        <w:t>Praca społeczna inicjatorów</w:t>
      </w:r>
      <w:r w:rsidR="006D580E" w:rsidRPr="00101BC3">
        <w:rPr>
          <w:color w:val="000000"/>
          <w:sz w:val="22"/>
          <w:szCs w:val="22"/>
          <w:u w:color="000000"/>
        </w:rPr>
        <w:t xml:space="preserve"> </w:t>
      </w:r>
      <w:r w:rsidR="00017AF6" w:rsidRPr="00101BC3">
        <w:rPr>
          <w:color w:val="000000"/>
          <w:sz w:val="22"/>
          <w:szCs w:val="22"/>
          <w:u w:color="000000"/>
        </w:rPr>
        <w:t>–</w:t>
      </w:r>
      <w:r w:rsidRPr="00101BC3">
        <w:rPr>
          <w:color w:val="000000"/>
          <w:sz w:val="22"/>
          <w:szCs w:val="22"/>
          <w:u w:color="000000"/>
        </w:rPr>
        <w:t xml:space="preserve"> 5.184,00</w:t>
      </w:r>
      <w:r w:rsidR="006D580E" w:rsidRPr="00101BC3">
        <w:rPr>
          <w:color w:val="000000"/>
          <w:sz w:val="22"/>
          <w:szCs w:val="22"/>
          <w:u w:color="000000"/>
        </w:rPr>
        <w:t xml:space="preserve"> </w:t>
      </w:r>
      <w:r w:rsidRPr="00101BC3">
        <w:rPr>
          <w:color w:val="000000"/>
          <w:sz w:val="22"/>
          <w:szCs w:val="22"/>
          <w:u w:color="000000"/>
        </w:rPr>
        <w:t>złotych brutto</w:t>
      </w:r>
      <w:r w:rsidR="00E8185F" w:rsidRPr="00101BC3">
        <w:rPr>
          <w:color w:val="000000"/>
          <w:sz w:val="22"/>
          <w:szCs w:val="22"/>
          <w:u w:color="000000"/>
        </w:rPr>
        <w:t xml:space="preserve"> </w:t>
      </w:r>
      <w:r w:rsidR="00017AF6" w:rsidRPr="00101BC3">
        <w:rPr>
          <w:color w:val="000000"/>
          <w:sz w:val="22"/>
          <w:szCs w:val="22"/>
          <w:u w:color="000000"/>
        </w:rPr>
        <w:t>(</w:t>
      </w:r>
      <w:r w:rsidR="00E8185F" w:rsidRPr="00101BC3">
        <w:rPr>
          <w:color w:val="000000"/>
          <w:sz w:val="22"/>
          <w:szCs w:val="22"/>
          <w:u w:color="000000"/>
        </w:rPr>
        <w:t xml:space="preserve">załącznik </w:t>
      </w:r>
      <w:r w:rsidR="00017AF6" w:rsidRPr="00101BC3">
        <w:rPr>
          <w:color w:val="000000"/>
          <w:sz w:val="22"/>
          <w:szCs w:val="22"/>
          <w:u w:color="000000"/>
        </w:rPr>
        <w:t>nr 1 do niniejszego sprawozdania)</w:t>
      </w:r>
    </w:p>
    <w:p w:rsidR="009B75E6" w:rsidRPr="00101BC3" w:rsidRDefault="009B75E6" w:rsidP="00E61A39">
      <w:pPr>
        <w:keepLines/>
        <w:spacing w:before="120" w:after="120"/>
        <w:ind w:left="227" w:hanging="113"/>
        <w:rPr>
          <w:color w:val="000000"/>
          <w:sz w:val="22"/>
          <w:szCs w:val="22"/>
          <w:u w:color="000000"/>
        </w:rPr>
      </w:pPr>
      <w:r w:rsidRPr="00101BC3">
        <w:rPr>
          <w:sz w:val="22"/>
          <w:szCs w:val="22"/>
        </w:rPr>
        <w:t>- </w:t>
      </w:r>
      <w:r w:rsidRPr="00101BC3">
        <w:rPr>
          <w:color w:val="000000"/>
          <w:sz w:val="22"/>
          <w:szCs w:val="22"/>
          <w:u w:color="000000"/>
        </w:rPr>
        <w:t>zestawienie świadczeń pracy społecznej inicjatorów – karty pracy (załącznik nr 1 do niniejszego sprawozdania).</w:t>
      </w:r>
    </w:p>
    <w:p w:rsidR="009B75E6" w:rsidRPr="00101BC3" w:rsidRDefault="009B75E6" w:rsidP="00E61A39">
      <w:pPr>
        <w:keepLines/>
        <w:spacing w:before="120" w:after="120"/>
        <w:ind w:left="227" w:hanging="113"/>
        <w:rPr>
          <w:color w:val="000000"/>
          <w:sz w:val="22"/>
          <w:szCs w:val="22"/>
          <w:u w:color="000000"/>
        </w:rPr>
      </w:pPr>
      <w:r w:rsidRPr="00101BC3">
        <w:rPr>
          <w:color w:val="000000"/>
          <w:sz w:val="22"/>
          <w:szCs w:val="22"/>
          <w:u w:color="000000"/>
        </w:rPr>
        <w:t xml:space="preserve">Wkład rzeczowy inicjatorów </w:t>
      </w:r>
      <w:r w:rsidR="00031E0C" w:rsidRPr="00101BC3">
        <w:rPr>
          <w:color w:val="000000"/>
          <w:sz w:val="22"/>
          <w:szCs w:val="22"/>
          <w:u w:color="000000"/>
        </w:rPr>
        <w:t>–</w:t>
      </w:r>
      <w:r w:rsidRPr="00101BC3">
        <w:rPr>
          <w:color w:val="000000"/>
          <w:sz w:val="22"/>
          <w:szCs w:val="22"/>
          <w:u w:color="000000"/>
        </w:rPr>
        <w:t xml:space="preserve"> </w:t>
      </w:r>
      <w:r w:rsidR="00031E0C" w:rsidRPr="00101BC3">
        <w:rPr>
          <w:color w:val="000000"/>
          <w:sz w:val="22"/>
          <w:szCs w:val="22"/>
          <w:u w:color="000000"/>
        </w:rPr>
        <w:t>2.</w:t>
      </w:r>
      <w:r w:rsidR="001F4137" w:rsidRPr="00101BC3">
        <w:rPr>
          <w:color w:val="000000"/>
          <w:sz w:val="22"/>
          <w:szCs w:val="22"/>
          <w:u w:color="000000"/>
        </w:rPr>
        <w:t>7</w:t>
      </w:r>
      <w:r w:rsidR="00031E0C" w:rsidRPr="00101BC3">
        <w:rPr>
          <w:color w:val="000000"/>
          <w:sz w:val="22"/>
          <w:szCs w:val="22"/>
          <w:u w:color="000000"/>
        </w:rPr>
        <w:t>00,00 zł brutto</w:t>
      </w:r>
      <w:r w:rsidR="0086181D" w:rsidRPr="00101BC3">
        <w:rPr>
          <w:color w:val="000000"/>
          <w:sz w:val="22"/>
          <w:szCs w:val="22"/>
          <w:u w:color="000000"/>
        </w:rPr>
        <w:t xml:space="preserve">, na co składa się: </w:t>
      </w:r>
    </w:p>
    <w:p w:rsidR="0086181D" w:rsidRPr="00101BC3" w:rsidRDefault="0086181D" w:rsidP="0086181D">
      <w:pPr>
        <w:pStyle w:val="Akapitzlist"/>
        <w:numPr>
          <w:ilvl w:val="0"/>
          <w:numId w:val="10"/>
        </w:numPr>
        <w:rPr>
          <w:rFonts w:ascii="Times New Roman" w:hAnsi="Times New Roman" w:cs="Times New Roman"/>
          <w:color w:val="000000"/>
          <w:u w:color="000000"/>
        </w:rPr>
      </w:pPr>
      <w:r w:rsidRPr="00101BC3">
        <w:rPr>
          <w:rFonts w:ascii="Times New Roman" w:hAnsi="Times New Roman" w:cs="Times New Roman"/>
          <w:color w:val="000000"/>
          <w:u w:color="000000"/>
        </w:rPr>
        <w:t xml:space="preserve">sprzęt sprzątającego o </w:t>
      </w:r>
      <w:r w:rsidR="00101BC3" w:rsidRPr="00101BC3">
        <w:rPr>
          <w:rFonts w:ascii="Times New Roman" w:hAnsi="Times New Roman" w:cs="Times New Roman"/>
          <w:color w:val="000000"/>
          <w:u w:color="000000"/>
        </w:rPr>
        <w:t xml:space="preserve">wartości </w:t>
      </w:r>
      <w:r w:rsidRPr="00101BC3">
        <w:rPr>
          <w:rFonts w:ascii="Times New Roman" w:hAnsi="Times New Roman" w:cs="Times New Roman"/>
          <w:color w:val="000000"/>
          <w:u w:color="000000"/>
        </w:rPr>
        <w:t>szacunkowej  -  1.000,00 zł brutto;</w:t>
      </w:r>
    </w:p>
    <w:p w:rsidR="0086181D" w:rsidRPr="00101BC3" w:rsidRDefault="0086181D" w:rsidP="0086181D">
      <w:pPr>
        <w:pStyle w:val="Akapitzlist"/>
        <w:keepLines/>
        <w:numPr>
          <w:ilvl w:val="0"/>
          <w:numId w:val="10"/>
        </w:numPr>
        <w:spacing w:before="120" w:after="120"/>
        <w:rPr>
          <w:rFonts w:ascii="Times New Roman" w:hAnsi="Times New Roman" w:cs="Times New Roman"/>
          <w:color w:val="000000"/>
          <w:u w:color="000000"/>
        </w:rPr>
      </w:pPr>
      <w:r w:rsidRPr="00101BC3">
        <w:rPr>
          <w:rFonts w:ascii="Times New Roman" w:hAnsi="Times New Roman" w:cs="Times New Roman"/>
          <w:color w:val="000000"/>
          <w:u w:color="000000"/>
        </w:rPr>
        <w:t>ok.</w:t>
      </w:r>
      <w:r w:rsidR="00DE432F" w:rsidRPr="00101BC3">
        <w:rPr>
          <w:rFonts w:ascii="Times New Roman" w:hAnsi="Times New Roman" w:cs="Times New Roman"/>
          <w:color w:val="000000"/>
          <w:u w:color="000000"/>
        </w:rPr>
        <w:t xml:space="preserve"> 5</w:t>
      </w:r>
      <w:r w:rsidRPr="00101BC3">
        <w:rPr>
          <w:rFonts w:ascii="Times New Roman" w:hAnsi="Times New Roman" w:cs="Times New Roman"/>
          <w:color w:val="000000"/>
          <w:u w:color="000000"/>
        </w:rPr>
        <w:t xml:space="preserve">0 m²  </w:t>
      </w:r>
      <w:r w:rsidR="00101BC3" w:rsidRPr="00101BC3">
        <w:rPr>
          <w:rFonts w:ascii="Times New Roman" w:hAnsi="Times New Roman" w:cs="Times New Roman"/>
          <w:color w:val="000000"/>
          <w:u w:color="000000"/>
        </w:rPr>
        <w:t xml:space="preserve">rozbiórkowej </w:t>
      </w:r>
      <w:r w:rsidRPr="00101BC3">
        <w:rPr>
          <w:rFonts w:ascii="Times New Roman" w:hAnsi="Times New Roman" w:cs="Times New Roman"/>
          <w:color w:val="000000"/>
          <w:u w:color="000000"/>
        </w:rPr>
        <w:t>kostki  betonowej o gr. 6</w:t>
      </w:r>
      <w:r w:rsidR="00101BC3" w:rsidRPr="00101BC3">
        <w:rPr>
          <w:rFonts w:ascii="Times New Roman" w:hAnsi="Times New Roman" w:cs="Times New Roman"/>
          <w:color w:val="000000"/>
          <w:u w:color="000000"/>
        </w:rPr>
        <w:t xml:space="preserve"> </w:t>
      </w:r>
      <w:r w:rsidRPr="00101BC3">
        <w:rPr>
          <w:rFonts w:ascii="Times New Roman" w:hAnsi="Times New Roman" w:cs="Times New Roman"/>
          <w:color w:val="000000"/>
          <w:u w:color="000000"/>
        </w:rPr>
        <w:t>cm – 1.</w:t>
      </w:r>
      <w:r w:rsidR="00DE432F" w:rsidRPr="00101BC3">
        <w:rPr>
          <w:rFonts w:ascii="Times New Roman" w:hAnsi="Times New Roman" w:cs="Times New Roman"/>
          <w:color w:val="000000"/>
          <w:u w:color="000000"/>
        </w:rPr>
        <w:t>0</w:t>
      </w:r>
      <w:r w:rsidRPr="00101BC3">
        <w:rPr>
          <w:rFonts w:ascii="Times New Roman" w:hAnsi="Times New Roman" w:cs="Times New Roman"/>
          <w:color w:val="000000"/>
          <w:u w:color="000000"/>
        </w:rPr>
        <w:t>00,00 zł brutto;</w:t>
      </w:r>
    </w:p>
    <w:p w:rsidR="0086181D" w:rsidRPr="00101BC3" w:rsidRDefault="0086181D" w:rsidP="0086181D">
      <w:pPr>
        <w:pStyle w:val="Akapitzlist"/>
        <w:keepLines/>
        <w:numPr>
          <w:ilvl w:val="0"/>
          <w:numId w:val="10"/>
        </w:numPr>
        <w:spacing w:before="120" w:after="120"/>
        <w:rPr>
          <w:rFonts w:ascii="Times New Roman" w:hAnsi="Times New Roman" w:cs="Times New Roman"/>
          <w:color w:val="000000"/>
          <w:u w:color="000000"/>
        </w:rPr>
      </w:pPr>
      <w:r w:rsidRPr="00101BC3">
        <w:rPr>
          <w:rFonts w:ascii="Times New Roman" w:hAnsi="Times New Roman" w:cs="Times New Roman"/>
          <w:color w:val="000000"/>
          <w:u w:color="000000"/>
        </w:rPr>
        <w:t>materiał nasadzeniowy i ogrodniczy – 700,00 zł brutto.</w:t>
      </w:r>
    </w:p>
    <w:p w:rsidR="00E8185F" w:rsidRPr="00101BC3" w:rsidRDefault="00E8185F" w:rsidP="00E61A39">
      <w:pPr>
        <w:keepLines/>
        <w:spacing w:before="120" w:after="120"/>
        <w:ind w:left="227" w:hanging="113"/>
        <w:rPr>
          <w:color w:val="000000"/>
          <w:sz w:val="22"/>
          <w:szCs w:val="22"/>
          <w:u w:color="000000"/>
        </w:rPr>
      </w:pPr>
      <w:r w:rsidRPr="00101BC3">
        <w:rPr>
          <w:sz w:val="22"/>
          <w:szCs w:val="22"/>
        </w:rPr>
        <w:t>- </w:t>
      </w:r>
      <w:r w:rsidRPr="00101BC3">
        <w:rPr>
          <w:color w:val="000000"/>
          <w:sz w:val="22"/>
          <w:szCs w:val="22"/>
          <w:u w:color="000000"/>
        </w:rPr>
        <w:t>zestaw</w:t>
      </w:r>
      <w:r w:rsidR="00DE432F" w:rsidRPr="00101BC3">
        <w:rPr>
          <w:color w:val="000000"/>
          <w:sz w:val="22"/>
          <w:szCs w:val="22"/>
          <w:u w:color="000000"/>
        </w:rPr>
        <w:t>ienie świadczeń rzeczowych</w:t>
      </w:r>
      <w:r w:rsidRPr="00101BC3">
        <w:rPr>
          <w:color w:val="000000"/>
          <w:sz w:val="22"/>
          <w:szCs w:val="22"/>
          <w:u w:color="000000"/>
        </w:rPr>
        <w:t xml:space="preserve"> – protokół zdawczo-odbiorczy dot. przekazania materiałów rozbiórkowych</w:t>
      </w:r>
      <w:r w:rsidR="009B75E6" w:rsidRPr="00101BC3">
        <w:rPr>
          <w:color w:val="000000"/>
          <w:sz w:val="22"/>
          <w:szCs w:val="22"/>
          <w:u w:color="000000"/>
        </w:rPr>
        <w:t xml:space="preserve"> (załącznik nr 2 do niniejszego sprawozdania)</w:t>
      </w:r>
      <w:r w:rsidRPr="00101BC3">
        <w:rPr>
          <w:color w:val="000000"/>
          <w:sz w:val="22"/>
          <w:szCs w:val="22"/>
          <w:u w:color="000000"/>
        </w:rPr>
        <w:t xml:space="preserve"> i oświadczenie dot. przekazania materiału nasadzeniowego </w:t>
      </w:r>
      <w:r w:rsidR="0086181D" w:rsidRPr="00101BC3">
        <w:rPr>
          <w:color w:val="000000"/>
          <w:sz w:val="22"/>
          <w:szCs w:val="22"/>
          <w:u w:color="000000"/>
        </w:rPr>
        <w:t xml:space="preserve">i ogrodniczego </w:t>
      </w:r>
      <w:r w:rsidR="006D580E" w:rsidRPr="00101BC3">
        <w:rPr>
          <w:color w:val="000000"/>
          <w:sz w:val="22"/>
          <w:szCs w:val="22"/>
          <w:u w:color="000000"/>
        </w:rPr>
        <w:t>–</w:t>
      </w:r>
      <w:r w:rsidRPr="00101BC3">
        <w:rPr>
          <w:color w:val="000000"/>
          <w:sz w:val="22"/>
          <w:szCs w:val="22"/>
          <w:u w:color="000000"/>
        </w:rPr>
        <w:t xml:space="preserve"> </w:t>
      </w:r>
      <w:r w:rsidR="006D580E" w:rsidRPr="00101BC3">
        <w:rPr>
          <w:color w:val="000000"/>
          <w:sz w:val="22"/>
          <w:szCs w:val="22"/>
          <w:u w:color="000000"/>
        </w:rPr>
        <w:t>(</w:t>
      </w:r>
      <w:r w:rsidRPr="00101BC3">
        <w:rPr>
          <w:color w:val="000000"/>
          <w:sz w:val="22"/>
          <w:szCs w:val="22"/>
          <w:u w:color="000000"/>
        </w:rPr>
        <w:t xml:space="preserve">załącznik </w:t>
      </w:r>
      <w:r w:rsidR="006D580E" w:rsidRPr="00101BC3">
        <w:rPr>
          <w:color w:val="000000"/>
          <w:sz w:val="22"/>
          <w:szCs w:val="22"/>
          <w:u w:color="000000"/>
        </w:rPr>
        <w:t>nr 3 do niniejszego sprawozdania).</w:t>
      </w:r>
      <w:r w:rsidRPr="00101BC3">
        <w:rPr>
          <w:color w:val="000000"/>
          <w:sz w:val="22"/>
          <w:szCs w:val="22"/>
          <w:u w:color="000000"/>
        </w:rPr>
        <w:t xml:space="preserve"> </w:t>
      </w:r>
    </w:p>
    <w:p w:rsidR="00017AF6" w:rsidRPr="00101BC3" w:rsidRDefault="00017AF6" w:rsidP="00E61A39">
      <w:pPr>
        <w:spacing w:before="120" w:after="120"/>
        <w:ind w:left="142"/>
        <w:contextualSpacing/>
        <w:rPr>
          <w:color w:val="000000"/>
          <w:sz w:val="22"/>
          <w:szCs w:val="22"/>
          <w:u w:color="000000"/>
        </w:rPr>
      </w:pPr>
    </w:p>
    <w:p w:rsidR="00017AF6" w:rsidRPr="00101BC3" w:rsidRDefault="00017AF6" w:rsidP="00713E7C">
      <w:pPr>
        <w:rPr>
          <w:color w:val="000000"/>
          <w:sz w:val="22"/>
          <w:szCs w:val="22"/>
        </w:rPr>
      </w:pPr>
      <w:r w:rsidRPr="00101BC3">
        <w:rPr>
          <w:color w:val="000000"/>
          <w:sz w:val="22"/>
          <w:szCs w:val="22"/>
        </w:rPr>
        <w:t xml:space="preserve">Łączna kwota wkładu rzeczowego i pracy społecznej przeznaczonych na wykonanie zadania wyniosła </w:t>
      </w:r>
      <w:r w:rsidR="00DE432F" w:rsidRPr="00101BC3">
        <w:rPr>
          <w:b/>
          <w:color w:val="000000"/>
          <w:sz w:val="22"/>
          <w:szCs w:val="22"/>
        </w:rPr>
        <w:t>7.8</w:t>
      </w:r>
      <w:r w:rsidR="00031E0C" w:rsidRPr="00101BC3">
        <w:rPr>
          <w:b/>
          <w:color w:val="000000"/>
          <w:sz w:val="22"/>
          <w:szCs w:val="22"/>
        </w:rPr>
        <w:t>84</w:t>
      </w:r>
      <w:r w:rsidRPr="00101BC3">
        <w:rPr>
          <w:b/>
          <w:color w:val="000000"/>
          <w:sz w:val="22"/>
          <w:szCs w:val="22"/>
        </w:rPr>
        <w:t>,00 zł brutto.</w:t>
      </w:r>
    </w:p>
    <w:p w:rsidR="00713E7C" w:rsidRPr="00101BC3" w:rsidRDefault="00713E7C" w:rsidP="00713E7C">
      <w:pPr>
        <w:rPr>
          <w:color w:val="000000"/>
          <w:sz w:val="22"/>
          <w:szCs w:val="22"/>
        </w:rPr>
      </w:pPr>
    </w:p>
    <w:p w:rsidR="00E8185F" w:rsidRPr="00101BC3" w:rsidRDefault="00E8185F" w:rsidP="00E61A39">
      <w:pPr>
        <w:keepLines/>
        <w:spacing w:before="120" w:after="120"/>
        <w:rPr>
          <w:color w:val="000000"/>
          <w:sz w:val="22"/>
          <w:szCs w:val="22"/>
          <w:u w:color="000000"/>
        </w:rPr>
      </w:pPr>
      <w:r w:rsidRPr="00101BC3">
        <w:rPr>
          <w:sz w:val="22"/>
          <w:szCs w:val="22"/>
        </w:rPr>
        <w:t>2. </w:t>
      </w:r>
      <w:r w:rsidRPr="00101BC3">
        <w:rPr>
          <w:color w:val="000000"/>
          <w:sz w:val="22"/>
          <w:szCs w:val="22"/>
          <w:u w:color="000000"/>
        </w:rPr>
        <w:t>Po stronie Gminy – miasto:</w:t>
      </w:r>
    </w:p>
    <w:p w:rsidR="00E8185F" w:rsidRPr="00101BC3" w:rsidRDefault="00E8185F" w:rsidP="00E61A39">
      <w:pPr>
        <w:spacing w:before="120" w:after="120"/>
        <w:rPr>
          <w:color w:val="000000"/>
          <w:sz w:val="22"/>
          <w:szCs w:val="22"/>
          <w:u w:color="000000"/>
        </w:rPr>
      </w:pPr>
      <w:r w:rsidRPr="00101BC3">
        <w:rPr>
          <w:color w:val="000000"/>
          <w:sz w:val="22"/>
          <w:szCs w:val="22"/>
          <w:u w:color="000000"/>
        </w:rPr>
        <w:t>Zestawienie świadczeń rzeczowych ( w tym protokoły zdawczo –odbiorcze):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975"/>
        <w:gridCol w:w="3368"/>
      </w:tblGrid>
      <w:tr w:rsidR="00E8185F" w:rsidRPr="00101BC3" w:rsidTr="005B382F">
        <w:tc>
          <w:tcPr>
            <w:tcW w:w="99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lastRenderedPageBreak/>
              <w:t>Lp.</w:t>
            </w:r>
          </w:p>
        </w:tc>
        <w:tc>
          <w:tcPr>
            <w:tcW w:w="528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t>Rodzaj świadczenia rzeczowego</w:t>
            </w:r>
          </w:p>
        </w:tc>
        <w:tc>
          <w:tcPr>
            <w:tcW w:w="357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t>Data protokołu zdawczo - odbiorczego</w:t>
            </w:r>
          </w:p>
        </w:tc>
      </w:tr>
      <w:tr w:rsidR="00E8185F" w:rsidRPr="00101BC3" w:rsidTr="005B382F">
        <w:tc>
          <w:tcPr>
            <w:tcW w:w="99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sz w:val="22"/>
                <w:szCs w:val="22"/>
              </w:rPr>
              <w:t>1.</w:t>
            </w:r>
          </w:p>
        </w:tc>
        <w:tc>
          <w:tcPr>
            <w:tcW w:w="528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357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r>
      <w:tr w:rsidR="00E8185F" w:rsidRPr="00101BC3" w:rsidTr="005B382F">
        <w:tc>
          <w:tcPr>
            <w:tcW w:w="99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sz w:val="22"/>
                <w:szCs w:val="22"/>
              </w:rPr>
              <w:t>2.</w:t>
            </w:r>
          </w:p>
        </w:tc>
        <w:tc>
          <w:tcPr>
            <w:tcW w:w="528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357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r>
      <w:tr w:rsidR="00E8185F" w:rsidRPr="00101BC3" w:rsidTr="005B382F">
        <w:tc>
          <w:tcPr>
            <w:tcW w:w="99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sz w:val="22"/>
                <w:szCs w:val="22"/>
              </w:rPr>
              <w:t>3.</w:t>
            </w:r>
          </w:p>
        </w:tc>
        <w:tc>
          <w:tcPr>
            <w:tcW w:w="528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357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r>
    </w:tbl>
    <w:p w:rsidR="00E8185F" w:rsidRPr="00101BC3" w:rsidRDefault="00E8185F" w:rsidP="00E61A39">
      <w:pPr>
        <w:spacing w:before="120" w:after="120"/>
        <w:ind w:left="283" w:firstLine="227"/>
        <w:rPr>
          <w:color w:val="000000"/>
          <w:sz w:val="22"/>
          <w:szCs w:val="22"/>
          <w:u w:color="000000"/>
        </w:rPr>
      </w:pPr>
      <w:r w:rsidRPr="00101BC3">
        <w:rPr>
          <w:color w:val="000000"/>
          <w:sz w:val="22"/>
          <w:szCs w:val="22"/>
          <w:u w:color="000000"/>
        </w:rPr>
        <w:t>Zestawienie dokumentów finansowych ( w tym faktur i rachunków):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2543"/>
        <w:gridCol w:w="1728"/>
        <w:gridCol w:w="1967"/>
        <w:gridCol w:w="2136"/>
      </w:tblGrid>
      <w:tr w:rsidR="00E8185F" w:rsidRPr="00101BC3" w:rsidTr="005B382F">
        <w:tc>
          <w:tcPr>
            <w:tcW w:w="96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t>Lp.</w:t>
            </w:r>
          </w:p>
        </w:tc>
        <w:tc>
          <w:tcPr>
            <w:tcW w:w="270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t>Nazwa towaru/usługi</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t>Kontrahent</w:t>
            </w:r>
          </w:p>
        </w:tc>
        <w:tc>
          <w:tcPr>
            <w:tcW w:w="208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t>Numer faktury/rachunku</w:t>
            </w:r>
          </w:p>
        </w:tc>
        <w:tc>
          <w:tcPr>
            <w:tcW w:w="226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b/>
                <w:sz w:val="22"/>
                <w:szCs w:val="22"/>
              </w:rPr>
              <w:t>Kwota</w:t>
            </w:r>
          </w:p>
        </w:tc>
      </w:tr>
      <w:tr w:rsidR="00E8185F" w:rsidRPr="00101BC3" w:rsidTr="005B382F">
        <w:tc>
          <w:tcPr>
            <w:tcW w:w="96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sz w:val="22"/>
                <w:szCs w:val="22"/>
              </w:rPr>
              <w:t>1.</w:t>
            </w:r>
          </w:p>
        </w:tc>
        <w:tc>
          <w:tcPr>
            <w:tcW w:w="270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513028" w:rsidP="00E61A39">
            <w:pPr>
              <w:rPr>
                <w:color w:val="000000"/>
                <w:u w:color="000000"/>
              </w:rPr>
            </w:pPr>
            <w:r w:rsidRPr="00101BC3">
              <w:rPr>
                <w:color w:val="000000"/>
                <w:sz w:val="22"/>
                <w:szCs w:val="22"/>
                <w:u w:color="000000"/>
              </w:rPr>
              <w:t xml:space="preserve">IZP-I.271-I.271.12.2021 Budowa pump tracka czyli toru rowerowo-rolkowo-deskorolkowego dla dzieci, młodzieży i dorosłych </w:t>
            </w:r>
          </w:p>
        </w:tc>
        <w:tc>
          <w:tcPr>
            <w:tcW w:w="183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B8741E" w:rsidP="00E61A39">
            <w:pPr>
              <w:rPr>
                <w:color w:val="000000"/>
                <w:u w:color="000000"/>
              </w:rPr>
            </w:pPr>
            <w:r w:rsidRPr="00101BC3">
              <w:rPr>
                <w:color w:val="000000"/>
                <w:sz w:val="22"/>
                <w:szCs w:val="22"/>
                <w:u w:color="000000"/>
              </w:rPr>
              <w:t>„PT” s.c. M.Ignaciuk, T.Dąbrowski  z siedzibą w Gdyni</w:t>
            </w:r>
          </w:p>
          <w:p w:rsidR="00F744CF" w:rsidRPr="00101BC3" w:rsidRDefault="00F744CF" w:rsidP="00E61A39">
            <w:pP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513028" w:rsidP="00E61A39">
            <w:pPr>
              <w:rPr>
                <w:color w:val="000000"/>
                <w:u w:color="000000"/>
              </w:rPr>
            </w:pPr>
            <w:r w:rsidRPr="00101BC3">
              <w:rPr>
                <w:color w:val="000000"/>
                <w:sz w:val="22"/>
                <w:szCs w:val="22"/>
                <w:u w:color="000000"/>
              </w:rPr>
              <w:t>3/11/2021 z dnia 10.11.2021 r.</w:t>
            </w:r>
          </w:p>
        </w:tc>
        <w:tc>
          <w:tcPr>
            <w:tcW w:w="226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513028" w:rsidP="00E61A39">
            <w:pPr>
              <w:rPr>
                <w:color w:val="000000"/>
                <w:u w:color="000000"/>
              </w:rPr>
            </w:pPr>
            <w:r w:rsidRPr="00101BC3">
              <w:rPr>
                <w:color w:val="000000"/>
                <w:sz w:val="22"/>
                <w:szCs w:val="22"/>
                <w:u w:color="000000"/>
              </w:rPr>
              <w:t>156.579,00 zł brutto</w:t>
            </w:r>
          </w:p>
        </w:tc>
      </w:tr>
      <w:tr w:rsidR="00E8185F" w:rsidRPr="00101BC3" w:rsidTr="005B382F">
        <w:tc>
          <w:tcPr>
            <w:tcW w:w="96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sz w:val="22"/>
                <w:szCs w:val="22"/>
              </w:rPr>
              <w:t>2.</w:t>
            </w:r>
          </w:p>
        </w:tc>
        <w:tc>
          <w:tcPr>
            <w:tcW w:w="270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183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226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r>
      <w:tr w:rsidR="00E8185F" w:rsidRPr="00101BC3" w:rsidTr="005B382F">
        <w:tc>
          <w:tcPr>
            <w:tcW w:w="96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sz w:val="22"/>
                <w:szCs w:val="22"/>
              </w:rPr>
              <w:t>3.</w:t>
            </w:r>
          </w:p>
        </w:tc>
        <w:tc>
          <w:tcPr>
            <w:tcW w:w="270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1830"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208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c>
          <w:tcPr>
            <w:tcW w:w="2265" w:type="dxa"/>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p>
        </w:tc>
      </w:tr>
    </w:tbl>
    <w:p w:rsidR="00E8185F" w:rsidRPr="00101BC3" w:rsidRDefault="00E8185F" w:rsidP="00E61A39">
      <w:pPr>
        <w:spacing w:before="120" w:after="120"/>
        <w:ind w:left="283" w:firstLine="227"/>
        <w:rPr>
          <w:b/>
          <w:color w:val="000000"/>
          <w:sz w:val="22"/>
          <w:szCs w:val="22"/>
          <w:u w:color="000000"/>
        </w:rPr>
      </w:pPr>
      <w:r w:rsidRPr="00101BC3">
        <w:rPr>
          <w:b/>
          <w:color w:val="000000"/>
          <w:sz w:val="22"/>
          <w:szCs w:val="22"/>
          <w:u w:color="000000"/>
        </w:rPr>
        <w:t>Całkowity koszt zada</w:t>
      </w:r>
      <w:r w:rsidR="006E2E68" w:rsidRPr="00101BC3">
        <w:rPr>
          <w:b/>
          <w:color w:val="000000"/>
          <w:sz w:val="22"/>
          <w:szCs w:val="22"/>
          <w:u w:color="000000"/>
        </w:rPr>
        <w:t>nia: 164.4</w:t>
      </w:r>
      <w:r w:rsidR="00031E0C" w:rsidRPr="00101BC3">
        <w:rPr>
          <w:b/>
          <w:color w:val="000000"/>
          <w:sz w:val="22"/>
          <w:szCs w:val="22"/>
          <w:u w:color="000000"/>
        </w:rPr>
        <w:t>63</w:t>
      </w:r>
      <w:r w:rsidR="003F6AA5" w:rsidRPr="00101BC3">
        <w:rPr>
          <w:b/>
          <w:color w:val="000000"/>
          <w:sz w:val="22"/>
          <w:szCs w:val="22"/>
          <w:u w:color="000000"/>
        </w:rPr>
        <w:t xml:space="preserve">,00 </w:t>
      </w:r>
      <w:r w:rsidRPr="00101BC3">
        <w:rPr>
          <w:b/>
          <w:color w:val="000000"/>
          <w:sz w:val="22"/>
          <w:szCs w:val="22"/>
          <w:u w:color="000000"/>
        </w:rPr>
        <w:t>zł</w:t>
      </w:r>
      <w:r w:rsidR="00EE34DE" w:rsidRPr="00101BC3">
        <w:rPr>
          <w:b/>
          <w:color w:val="000000"/>
          <w:sz w:val="22"/>
          <w:szCs w:val="22"/>
          <w:u w:color="000000"/>
        </w:rPr>
        <w:t xml:space="preserve"> brutto.</w:t>
      </w:r>
    </w:p>
    <w:p w:rsidR="00E8185F" w:rsidRPr="00101BC3" w:rsidRDefault="00E8185F" w:rsidP="00E61A39">
      <w:pPr>
        <w:spacing w:before="120" w:after="120"/>
        <w:ind w:left="283" w:firstLine="227"/>
        <w:rPr>
          <w:color w:val="000000"/>
          <w:sz w:val="22"/>
          <w:szCs w:val="22"/>
          <w:u w:color="000000"/>
        </w:rPr>
      </w:pPr>
      <w:r w:rsidRPr="00101BC3">
        <w:rPr>
          <w:color w:val="000000"/>
          <w:sz w:val="22"/>
          <w:szCs w:val="22"/>
          <w:u w:color="000000"/>
        </w:rPr>
        <w:t>Koszty pokryte z budżetu</w:t>
      </w:r>
      <w:r w:rsidR="003F6AA5" w:rsidRPr="00101BC3">
        <w:rPr>
          <w:color w:val="000000"/>
          <w:sz w:val="22"/>
          <w:szCs w:val="22"/>
          <w:u w:color="000000"/>
        </w:rPr>
        <w:t xml:space="preserve"> </w:t>
      </w:r>
      <w:r w:rsidR="006E2E68" w:rsidRPr="00101BC3">
        <w:rPr>
          <w:color w:val="000000"/>
          <w:sz w:val="22"/>
          <w:szCs w:val="22"/>
          <w:u w:color="000000"/>
        </w:rPr>
        <w:t>Gminy – miasto Grudziądz:  156.5</w:t>
      </w:r>
      <w:r w:rsidRPr="00101BC3">
        <w:rPr>
          <w:color w:val="000000"/>
          <w:sz w:val="22"/>
          <w:szCs w:val="22"/>
          <w:u w:color="000000"/>
        </w:rPr>
        <w:t>79,00 zł brutto.</w:t>
      </w:r>
    </w:p>
    <w:p w:rsidR="00E8185F" w:rsidRPr="00101BC3" w:rsidRDefault="00E8185F" w:rsidP="00E61A39">
      <w:pPr>
        <w:spacing w:before="120" w:after="120"/>
        <w:ind w:left="283" w:firstLine="227"/>
        <w:rPr>
          <w:color w:val="000000"/>
          <w:sz w:val="22"/>
          <w:szCs w:val="22"/>
          <w:u w:color="000000"/>
        </w:rPr>
      </w:pPr>
      <w:r w:rsidRPr="00101BC3">
        <w:rPr>
          <w:color w:val="000000"/>
          <w:sz w:val="22"/>
          <w:szCs w:val="22"/>
          <w:u w:color="000000"/>
        </w:rPr>
        <w:t>Ś</w:t>
      </w:r>
      <w:r w:rsidR="00916EE3" w:rsidRPr="00101BC3">
        <w:rPr>
          <w:color w:val="000000"/>
          <w:sz w:val="22"/>
          <w:szCs w:val="22"/>
          <w:u w:color="000000"/>
        </w:rPr>
        <w:t>rodki własne Inicjatora</w:t>
      </w:r>
      <w:r w:rsidR="003F6AA5" w:rsidRPr="00101BC3">
        <w:rPr>
          <w:color w:val="000000"/>
          <w:sz w:val="22"/>
          <w:szCs w:val="22"/>
          <w:u w:color="000000"/>
        </w:rPr>
        <w:t>:</w:t>
      </w:r>
      <w:r w:rsidR="00DE432F" w:rsidRPr="00101BC3">
        <w:rPr>
          <w:color w:val="000000"/>
          <w:sz w:val="22"/>
          <w:szCs w:val="22"/>
          <w:u w:color="000000"/>
        </w:rPr>
        <w:t xml:space="preserve">  7.8</w:t>
      </w:r>
      <w:r w:rsidR="00031E0C" w:rsidRPr="00101BC3">
        <w:rPr>
          <w:color w:val="000000"/>
          <w:sz w:val="22"/>
          <w:szCs w:val="22"/>
          <w:u w:color="000000"/>
        </w:rPr>
        <w:t>84</w:t>
      </w:r>
      <w:r w:rsidR="00EE34DE" w:rsidRPr="00101BC3">
        <w:rPr>
          <w:color w:val="000000"/>
          <w:sz w:val="22"/>
          <w:szCs w:val="22"/>
          <w:u w:color="000000"/>
        </w:rPr>
        <w:t>,</w:t>
      </w:r>
      <w:r w:rsidR="00916EE3" w:rsidRPr="00101BC3">
        <w:rPr>
          <w:color w:val="000000"/>
          <w:sz w:val="22"/>
          <w:szCs w:val="22"/>
          <w:u w:color="000000"/>
        </w:rPr>
        <w:t xml:space="preserve">00 </w:t>
      </w:r>
      <w:r w:rsidRPr="00101BC3">
        <w:rPr>
          <w:color w:val="000000"/>
          <w:sz w:val="22"/>
          <w:szCs w:val="22"/>
          <w:u w:color="000000"/>
        </w:rPr>
        <w:t>zł</w:t>
      </w:r>
      <w:r w:rsidR="00031E0C" w:rsidRPr="00101BC3">
        <w:rPr>
          <w:color w:val="000000"/>
          <w:sz w:val="22"/>
          <w:szCs w:val="22"/>
          <w:u w:color="000000"/>
        </w:rPr>
        <w:t xml:space="preserve"> brutto</w:t>
      </w:r>
    </w:p>
    <w:p w:rsidR="00E8185F" w:rsidRPr="00101BC3" w:rsidRDefault="00E8185F" w:rsidP="00E61A39">
      <w:pPr>
        <w:spacing w:before="120" w:after="120"/>
        <w:ind w:left="283" w:firstLine="227"/>
        <w:rPr>
          <w:color w:val="000000"/>
          <w:sz w:val="22"/>
          <w:szCs w:val="22"/>
          <w:u w:color="000000"/>
        </w:rPr>
      </w:pPr>
      <w:r w:rsidRPr="00101BC3">
        <w:rPr>
          <w:color w:val="000000"/>
          <w:sz w:val="22"/>
          <w:szCs w:val="22"/>
          <w:u w:color="000000"/>
        </w:rPr>
        <w:t>Uwagi mogące mieć znaczenie przy ocenie realizacji budżetu zadania: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85F" w:rsidRPr="00101BC3" w:rsidTr="005B382F">
        <w:trPr>
          <w:trHeight w:val="1815"/>
        </w:trPr>
        <w:tc>
          <w:tcPr>
            <w:tcW w:w="0" w:type="auto"/>
            <w:tcBorders>
              <w:top w:val="single" w:sz="2" w:space="0" w:color="auto"/>
              <w:left w:val="single" w:sz="2" w:space="0" w:color="auto"/>
              <w:bottom w:val="single" w:sz="2" w:space="0" w:color="auto"/>
              <w:right w:val="single" w:sz="2" w:space="0" w:color="auto"/>
            </w:tcBorders>
            <w:tcMar>
              <w:top w:w="100" w:type="dxa"/>
            </w:tcMar>
          </w:tcPr>
          <w:p w:rsidR="00E8185F" w:rsidRPr="00101BC3" w:rsidRDefault="00E8185F" w:rsidP="00E61A39">
            <w:pPr>
              <w:rPr>
                <w:color w:val="000000"/>
                <w:u w:color="000000"/>
              </w:rPr>
            </w:pPr>
            <w:r w:rsidRPr="00101BC3">
              <w:rPr>
                <w:color w:val="000000"/>
                <w:sz w:val="22"/>
                <w:szCs w:val="22"/>
                <w:u w:color="000000"/>
              </w:rPr>
              <w:t xml:space="preserve">Inicjator projektu (Wnioskodawca) w celu zrealizowania Zadania publicznego pn.: „Budowa </w:t>
            </w:r>
            <w:r w:rsidRPr="00101BC3">
              <w:rPr>
                <w:i/>
                <w:color w:val="000000"/>
                <w:sz w:val="22"/>
                <w:szCs w:val="22"/>
                <w:u w:color="000000"/>
              </w:rPr>
              <w:t>pumptracka</w:t>
            </w:r>
            <w:r w:rsidRPr="00101BC3">
              <w:rPr>
                <w:color w:val="000000"/>
                <w:sz w:val="22"/>
                <w:szCs w:val="22"/>
                <w:u w:color="000000"/>
              </w:rPr>
              <w:t xml:space="preserve"> czyli toru rowerowo-rolkowo-deskorolkowego dla dzieci, młod</w:t>
            </w:r>
            <w:r w:rsidR="00D93AFA" w:rsidRPr="00101BC3">
              <w:rPr>
                <w:color w:val="000000"/>
                <w:sz w:val="22"/>
                <w:szCs w:val="22"/>
                <w:u w:color="000000"/>
              </w:rPr>
              <w:t>zieży i dorosłych” zadeklarował</w:t>
            </w:r>
            <w:r w:rsidRPr="00101BC3">
              <w:rPr>
                <w:color w:val="000000"/>
                <w:sz w:val="22"/>
                <w:szCs w:val="22"/>
                <w:u w:color="000000"/>
              </w:rPr>
              <w:t xml:space="preserve"> się świadczyć nieodpłatną pracę społeczną osobiście oraz przez 20 osób - zgodnie z oświadczeniami stanowiącymi załącznik do wniosku Inicjatora. </w:t>
            </w:r>
            <w:r w:rsidR="00D93AFA" w:rsidRPr="00101BC3">
              <w:rPr>
                <w:color w:val="000000"/>
                <w:sz w:val="22"/>
                <w:szCs w:val="22"/>
                <w:u w:color="000000"/>
              </w:rPr>
              <w:t xml:space="preserve">Ostatecznie naprawdę czynny udział w zadaniu wzięło 8 osób. </w:t>
            </w:r>
            <w:r w:rsidRPr="00101BC3">
              <w:rPr>
                <w:color w:val="000000"/>
                <w:sz w:val="22"/>
                <w:szCs w:val="22"/>
                <w:u w:color="000000"/>
              </w:rPr>
              <w:t xml:space="preserve">Szacunkowa wartość pracy </w:t>
            </w:r>
            <w:r w:rsidR="00D93AFA" w:rsidRPr="00101BC3">
              <w:rPr>
                <w:color w:val="000000"/>
                <w:sz w:val="22"/>
                <w:szCs w:val="22"/>
                <w:u w:color="000000"/>
              </w:rPr>
              <w:t>tychże osób (łącznie 102</w:t>
            </w:r>
            <w:r w:rsidRPr="00101BC3">
              <w:rPr>
                <w:color w:val="000000"/>
                <w:sz w:val="22"/>
                <w:szCs w:val="22"/>
                <w:u w:color="000000"/>
              </w:rPr>
              <w:t xml:space="preserve"> osobogodzin</w:t>
            </w:r>
            <w:r w:rsidR="00D93AFA" w:rsidRPr="00101BC3">
              <w:rPr>
                <w:color w:val="000000"/>
                <w:sz w:val="22"/>
                <w:szCs w:val="22"/>
                <w:u w:color="000000"/>
              </w:rPr>
              <w:t>y) stanowi</w:t>
            </w:r>
            <w:r w:rsidRPr="00101BC3">
              <w:rPr>
                <w:color w:val="000000"/>
                <w:sz w:val="22"/>
                <w:szCs w:val="22"/>
                <w:u w:color="000000"/>
              </w:rPr>
              <w:t xml:space="preserve"> równowartoś</w:t>
            </w:r>
            <w:r w:rsidR="00D93AFA" w:rsidRPr="00101BC3">
              <w:rPr>
                <w:color w:val="000000"/>
                <w:sz w:val="22"/>
                <w:szCs w:val="22"/>
                <w:u w:color="000000"/>
              </w:rPr>
              <w:t xml:space="preserve">ć kwoty 5.184,00 złotych brutto i </w:t>
            </w:r>
            <w:r w:rsidRPr="00101BC3">
              <w:rPr>
                <w:color w:val="000000"/>
                <w:sz w:val="22"/>
                <w:szCs w:val="22"/>
                <w:u w:color="000000"/>
              </w:rPr>
              <w:t xml:space="preserve"> </w:t>
            </w:r>
            <w:r w:rsidR="00D93AFA" w:rsidRPr="00101BC3">
              <w:rPr>
                <w:color w:val="000000"/>
                <w:sz w:val="22"/>
                <w:szCs w:val="22"/>
                <w:u w:color="000000"/>
              </w:rPr>
              <w:t>dotyczy następujących czynności wskazanych powyżej.</w:t>
            </w:r>
          </w:p>
          <w:p w:rsidR="00E8185F" w:rsidRPr="00101BC3" w:rsidRDefault="00E8185F" w:rsidP="00E61A39">
            <w:pPr>
              <w:rPr>
                <w:color w:val="000000"/>
                <w:u w:color="000000"/>
              </w:rPr>
            </w:pPr>
            <w:r w:rsidRPr="00101BC3">
              <w:rPr>
                <w:color w:val="000000"/>
                <w:sz w:val="22"/>
                <w:szCs w:val="22"/>
                <w:u w:color="000000"/>
              </w:rPr>
              <w:t xml:space="preserve">Z powyższych czynności zrealizowano przygotowanie terenu do użytkowania oraz uporządkowano teren na którym stanął </w:t>
            </w:r>
            <w:r w:rsidRPr="00101BC3">
              <w:rPr>
                <w:i/>
                <w:color w:val="000000"/>
                <w:sz w:val="22"/>
                <w:szCs w:val="22"/>
                <w:u w:color="000000"/>
              </w:rPr>
              <w:t>pumptrack,</w:t>
            </w:r>
            <w:r w:rsidRPr="00101BC3">
              <w:rPr>
                <w:color w:val="000000"/>
                <w:sz w:val="22"/>
                <w:szCs w:val="22"/>
                <w:u w:color="000000"/>
              </w:rPr>
              <w:t xml:space="preserve"> o czym świadczy m.in. „Dziennik budowy Nr 336/2021” wydany dnia 22.10.2021 r. dla inwestora gminy - miasto Grudziądz, który poświadcza, iż wykonawca zadania, tj.  „PT” s.c. M.Ignaciuk, T.Dąbrowski rozpoczęła prace na terenie tak przygotowanym, że nie wniosła żadnych zastrzeżeń. </w:t>
            </w:r>
          </w:p>
          <w:p w:rsidR="00E8185F" w:rsidRPr="00101BC3" w:rsidRDefault="00E8185F" w:rsidP="00E61A39">
            <w:pPr>
              <w:rPr>
                <w:color w:val="000000"/>
                <w:u w:color="000000"/>
              </w:rPr>
            </w:pPr>
            <w:r w:rsidRPr="00101BC3">
              <w:rPr>
                <w:color w:val="000000"/>
                <w:sz w:val="22"/>
                <w:szCs w:val="22"/>
                <w:u w:color="000000"/>
              </w:rPr>
              <w:t xml:space="preserve">Zostały również zrealizowane prace związane z </w:t>
            </w:r>
            <w:r w:rsidR="005A7602" w:rsidRPr="00101BC3">
              <w:rPr>
                <w:color w:val="000000"/>
                <w:sz w:val="22"/>
                <w:szCs w:val="22"/>
                <w:u w:color="000000"/>
              </w:rPr>
              <w:t xml:space="preserve">ułożeniem kostki, </w:t>
            </w:r>
            <w:r w:rsidRPr="00101BC3">
              <w:rPr>
                <w:color w:val="000000"/>
                <w:sz w:val="22"/>
                <w:szCs w:val="22"/>
                <w:u w:color="000000"/>
              </w:rPr>
              <w:t xml:space="preserve">nasadzeniem roślin oraz posianiem trawy. W tym miejscu należy jeszcze dodać, że Inicjator projektu wywiązał się ze zobowiązania udostępnienia sprzętu sprzątającego o szacunkowej wartości 1.000,00 zł. </w:t>
            </w:r>
          </w:p>
          <w:p w:rsidR="00E8185F" w:rsidRPr="00101BC3" w:rsidRDefault="00E8185F" w:rsidP="00E61A39"/>
        </w:tc>
      </w:tr>
    </w:tbl>
    <w:p w:rsidR="00E8185F" w:rsidRPr="00101BC3" w:rsidRDefault="00E8185F" w:rsidP="00E61A39">
      <w:pPr>
        <w:spacing w:before="120" w:after="120"/>
        <w:ind w:left="283" w:firstLine="227"/>
        <w:rPr>
          <w:color w:val="000000"/>
          <w:sz w:val="22"/>
          <w:szCs w:val="22"/>
          <w:u w:color="000000"/>
        </w:rPr>
      </w:pPr>
      <w:r w:rsidRPr="00101BC3">
        <w:rPr>
          <w:b/>
          <w:color w:val="000000"/>
          <w:sz w:val="22"/>
          <w:szCs w:val="22"/>
          <w:u w:color="000000"/>
        </w:rPr>
        <w:t>Część III Dodatkowe informacje</w:t>
      </w:r>
      <w:r w:rsidRPr="00101BC3">
        <w:rPr>
          <w:color w:val="000000"/>
          <w:sz w:val="22"/>
          <w:szCs w:val="22"/>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85F" w:rsidRPr="00101BC3" w:rsidTr="005B382F">
        <w:trPr>
          <w:trHeight w:val="2070"/>
        </w:trPr>
        <w:tc>
          <w:tcPr>
            <w:tcW w:w="0" w:type="auto"/>
            <w:tcBorders>
              <w:top w:val="single" w:sz="2" w:space="0" w:color="auto"/>
              <w:left w:val="single" w:sz="2" w:space="0" w:color="auto"/>
              <w:bottom w:val="single" w:sz="2" w:space="0" w:color="auto"/>
              <w:right w:val="single" w:sz="2" w:space="0" w:color="auto"/>
            </w:tcBorders>
            <w:tcMar>
              <w:top w:w="100" w:type="dxa"/>
            </w:tcMar>
          </w:tcPr>
          <w:p w:rsidR="004A7FEC" w:rsidRPr="00101BC3" w:rsidRDefault="00E8185F" w:rsidP="00E61A39">
            <w:pPr>
              <w:ind w:left="624" w:hanging="708"/>
              <w:rPr>
                <w:color w:val="000000"/>
                <w:u w:color="000000"/>
              </w:rPr>
            </w:pPr>
            <w:r w:rsidRPr="00101BC3">
              <w:rPr>
                <w:color w:val="000000"/>
                <w:sz w:val="22"/>
                <w:szCs w:val="22"/>
                <w:u w:color="000000"/>
              </w:rPr>
              <w:t>Pełna i zaktualizowana lista osób  świadczących pracę społeczną osobiśc</w:t>
            </w:r>
            <w:r w:rsidR="004A7FEC" w:rsidRPr="00101BC3">
              <w:rPr>
                <w:color w:val="000000"/>
                <w:sz w:val="22"/>
                <w:szCs w:val="22"/>
                <w:u w:color="000000"/>
              </w:rPr>
              <w:t>ie  na rzecz realizacji zadania</w:t>
            </w:r>
          </w:p>
          <w:p w:rsidR="004A7FEC" w:rsidRPr="00101BC3" w:rsidRDefault="00E8185F" w:rsidP="00E61A39">
            <w:pPr>
              <w:ind w:left="624" w:hanging="708"/>
              <w:rPr>
                <w:color w:val="000000"/>
                <w:u w:color="000000"/>
              </w:rPr>
            </w:pPr>
            <w:r w:rsidRPr="00101BC3">
              <w:rPr>
                <w:color w:val="000000"/>
                <w:sz w:val="22"/>
                <w:szCs w:val="22"/>
                <w:u w:color="000000"/>
              </w:rPr>
              <w:t xml:space="preserve">została przedłożona przez Wnioskodawcę wraz z informacją </w:t>
            </w:r>
            <w:r w:rsidR="004A7FEC" w:rsidRPr="00101BC3">
              <w:rPr>
                <w:color w:val="000000"/>
                <w:sz w:val="22"/>
                <w:szCs w:val="22"/>
                <w:u w:color="000000"/>
              </w:rPr>
              <w:t>o wykonaniu prac obejmujących</w:t>
            </w:r>
          </w:p>
          <w:p w:rsidR="00E8185F" w:rsidRPr="00101BC3" w:rsidRDefault="00E8185F" w:rsidP="00E61A39">
            <w:pPr>
              <w:ind w:left="624" w:hanging="708"/>
              <w:rPr>
                <w:color w:val="000000"/>
                <w:u w:color="000000"/>
              </w:rPr>
            </w:pPr>
            <w:r w:rsidRPr="00101BC3">
              <w:rPr>
                <w:color w:val="000000"/>
                <w:sz w:val="22"/>
                <w:szCs w:val="22"/>
                <w:u w:color="000000"/>
              </w:rPr>
              <w:t>nasadzenie roślin i posianie trawy.</w:t>
            </w:r>
          </w:p>
          <w:p w:rsidR="00E8185F" w:rsidRPr="00101BC3" w:rsidRDefault="00E8185F" w:rsidP="00E61A39">
            <w:pPr>
              <w:rPr>
                <w:color w:val="000000"/>
                <w:u w:color="000000"/>
              </w:rPr>
            </w:pPr>
          </w:p>
        </w:tc>
      </w:tr>
    </w:tbl>
    <w:p w:rsidR="00101BC3" w:rsidRPr="00101BC3" w:rsidRDefault="00101BC3" w:rsidP="00E61A39">
      <w:pPr>
        <w:spacing w:before="120" w:after="120"/>
        <w:ind w:left="283" w:firstLine="227"/>
        <w:rPr>
          <w:color w:val="000000"/>
          <w:sz w:val="22"/>
          <w:szCs w:val="22"/>
          <w:u w:val="single"/>
        </w:rPr>
      </w:pPr>
    </w:p>
    <w:p w:rsidR="00101BC3" w:rsidRPr="00101BC3" w:rsidRDefault="00101BC3" w:rsidP="00E61A39">
      <w:pPr>
        <w:spacing w:before="120" w:after="120"/>
        <w:ind w:left="283" w:firstLine="227"/>
        <w:rPr>
          <w:color w:val="000000"/>
          <w:sz w:val="22"/>
          <w:szCs w:val="22"/>
          <w:u w:val="single"/>
        </w:rPr>
      </w:pPr>
    </w:p>
    <w:p w:rsidR="00E8185F" w:rsidRPr="00101BC3" w:rsidRDefault="00E8185F" w:rsidP="00E61A39">
      <w:pPr>
        <w:spacing w:before="120" w:after="120"/>
        <w:ind w:left="283" w:firstLine="227"/>
        <w:rPr>
          <w:color w:val="000000"/>
          <w:sz w:val="22"/>
          <w:szCs w:val="22"/>
          <w:u w:val="single"/>
        </w:rPr>
      </w:pPr>
      <w:r w:rsidRPr="00101BC3">
        <w:rPr>
          <w:color w:val="000000"/>
          <w:sz w:val="22"/>
          <w:szCs w:val="22"/>
          <w:u w:val="single"/>
        </w:rPr>
        <w:t>Załączniki:</w:t>
      </w:r>
    </w:p>
    <w:p w:rsidR="00E8185F" w:rsidRPr="00101BC3" w:rsidRDefault="00E8185F" w:rsidP="00101BC3">
      <w:pPr>
        <w:pStyle w:val="Akapitzlist"/>
        <w:keepLines/>
        <w:numPr>
          <w:ilvl w:val="0"/>
          <w:numId w:val="13"/>
        </w:numPr>
        <w:spacing w:before="120" w:after="120"/>
        <w:rPr>
          <w:rFonts w:ascii="Times New Roman" w:hAnsi="Times New Roman" w:cs="Times New Roman"/>
          <w:color w:val="000000"/>
          <w:u w:color="000000"/>
        </w:rPr>
      </w:pPr>
      <w:r w:rsidRPr="00101BC3">
        <w:rPr>
          <w:rFonts w:ascii="Times New Roman" w:hAnsi="Times New Roman" w:cs="Times New Roman"/>
          <w:color w:val="000000"/>
          <w:u w:color="000000"/>
        </w:rPr>
        <w:t>zakres świadczenia prac po stronie Wnioskodawcy</w:t>
      </w:r>
      <w:r w:rsidR="007B5E6E">
        <w:rPr>
          <w:rFonts w:ascii="Times New Roman" w:hAnsi="Times New Roman" w:cs="Times New Roman"/>
          <w:color w:val="000000"/>
          <w:u w:color="000000"/>
        </w:rPr>
        <w:t xml:space="preserve"> (karty czasu pracy) </w:t>
      </w:r>
      <w:r w:rsidRPr="00101BC3">
        <w:rPr>
          <w:rFonts w:ascii="Times New Roman" w:hAnsi="Times New Roman" w:cs="Times New Roman"/>
          <w:color w:val="000000"/>
          <w:u w:color="000000"/>
        </w:rPr>
        <w:t xml:space="preserve"> przy realizacji zadania pn. „Budowa pump tracka, czyli toru rowerowo-rolkowo-deskorolkowego dla dzieci, młodzieży i dorosłych</w:t>
      </w:r>
      <w:r w:rsidR="007B5E6E">
        <w:rPr>
          <w:rFonts w:ascii="Times New Roman" w:hAnsi="Times New Roman" w:cs="Times New Roman"/>
          <w:color w:val="000000"/>
          <w:u w:color="000000"/>
        </w:rPr>
        <w:t>”,</w:t>
      </w:r>
    </w:p>
    <w:p w:rsidR="00E8185F" w:rsidRPr="00101BC3" w:rsidRDefault="00E8185F" w:rsidP="00101BC3">
      <w:pPr>
        <w:pStyle w:val="Akapitzlist"/>
        <w:keepLines/>
        <w:numPr>
          <w:ilvl w:val="0"/>
          <w:numId w:val="13"/>
        </w:numPr>
        <w:spacing w:before="120" w:after="120"/>
        <w:rPr>
          <w:rFonts w:ascii="Times New Roman" w:hAnsi="Times New Roman" w:cs="Times New Roman"/>
          <w:color w:val="000000"/>
          <w:u w:color="000000"/>
        </w:rPr>
      </w:pPr>
      <w:r w:rsidRPr="00101BC3">
        <w:rPr>
          <w:rFonts w:ascii="Times New Roman" w:hAnsi="Times New Roman" w:cs="Times New Roman"/>
          <w:color w:val="000000"/>
          <w:u w:color="000000"/>
        </w:rPr>
        <w:t>protokół zdawczo-odbiorczy dot. przekazania materiałów rozbiórkowych</w:t>
      </w:r>
      <w:r w:rsidR="007B5E6E">
        <w:rPr>
          <w:rFonts w:ascii="Times New Roman" w:hAnsi="Times New Roman" w:cs="Times New Roman"/>
          <w:color w:val="000000"/>
          <w:u w:color="000000"/>
        </w:rPr>
        <w:t>,</w:t>
      </w:r>
    </w:p>
    <w:p w:rsidR="00E8185F" w:rsidRPr="007B5E6E" w:rsidRDefault="00E8185F" w:rsidP="00101BC3">
      <w:pPr>
        <w:pStyle w:val="Akapitzlist"/>
        <w:keepLines/>
        <w:numPr>
          <w:ilvl w:val="0"/>
          <w:numId w:val="13"/>
        </w:numPr>
        <w:spacing w:before="120" w:after="120"/>
        <w:rPr>
          <w:rFonts w:ascii="Times New Roman" w:hAnsi="Times New Roman" w:cs="Times New Roman"/>
          <w:color w:val="000000"/>
          <w:u w:color="000000"/>
        </w:rPr>
      </w:pPr>
      <w:r w:rsidRPr="00101BC3">
        <w:rPr>
          <w:rFonts w:ascii="Times New Roman" w:hAnsi="Times New Roman" w:cs="Times New Roman"/>
        </w:rPr>
        <w:t>oświadczenie dot. przekazania materiału nasadzeniowego</w:t>
      </w:r>
      <w:r w:rsidR="00DE432F" w:rsidRPr="00101BC3">
        <w:rPr>
          <w:rFonts w:ascii="Times New Roman" w:hAnsi="Times New Roman" w:cs="Times New Roman"/>
        </w:rPr>
        <w:t xml:space="preserve"> i ogrodniczego</w:t>
      </w:r>
      <w:r w:rsidR="007B5E6E">
        <w:rPr>
          <w:rFonts w:ascii="Times New Roman" w:hAnsi="Times New Roman" w:cs="Times New Roman"/>
        </w:rPr>
        <w:t>.</w:t>
      </w:r>
    </w:p>
    <w:p w:rsidR="007B5E6E" w:rsidRPr="007B5E6E" w:rsidRDefault="007B5E6E" w:rsidP="00101BC3">
      <w:pPr>
        <w:pStyle w:val="Akapitzlist"/>
        <w:keepLines/>
        <w:numPr>
          <w:ilvl w:val="0"/>
          <w:numId w:val="13"/>
        </w:numPr>
        <w:spacing w:before="120" w:after="120"/>
        <w:rPr>
          <w:rFonts w:ascii="Times New Roman" w:hAnsi="Times New Roman" w:cs="Times New Roman"/>
          <w:color w:val="000000"/>
          <w:u w:color="000000"/>
        </w:rPr>
      </w:pPr>
      <w:r>
        <w:rPr>
          <w:rFonts w:ascii="Times New Roman" w:hAnsi="Times New Roman" w:cs="Times New Roman"/>
        </w:rPr>
        <w:t>zdjęcia  dokumentujące efekty inicjatywy lokalnej,</w:t>
      </w:r>
    </w:p>
    <w:p w:rsidR="007B5E6E" w:rsidRPr="00101BC3" w:rsidRDefault="007B5E6E" w:rsidP="00101BC3">
      <w:pPr>
        <w:pStyle w:val="Akapitzlist"/>
        <w:keepLines/>
        <w:numPr>
          <w:ilvl w:val="0"/>
          <w:numId w:val="13"/>
        </w:numPr>
        <w:spacing w:before="120" w:after="120"/>
        <w:rPr>
          <w:rFonts w:ascii="Times New Roman" w:hAnsi="Times New Roman" w:cs="Times New Roman"/>
          <w:color w:val="000000"/>
          <w:u w:color="000000"/>
        </w:rPr>
      </w:pPr>
      <w:r>
        <w:rPr>
          <w:rFonts w:ascii="Times New Roman" w:hAnsi="Times New Roman" w:cs="Times New Roman"/>
        </w:rPr>
        <w:t>dokumenty finansowe.</w:t>
      </w:r>
    </w:p>
    <w:p w:rsidR="00E8185F" w:rsidRPr="007D3257" w:rsidRDefault="00E8185F" w:rsidP="00E61A39">
      <w:pPr>
        <w:spacing w:before="120" w:after="120"/>
        <w:rPr>
          <w:color w:val="000000"/>
          <w:sz w:val="22"/>
          <w:szCs w:val="22"/>
          <w:u w:color="000000"/>
        </w:rPr>
      </w:pPr>
      <w:r w:rsidRPr="007D3257">
        <w:rPr>
          <w:color w:val="000000"/>
          <w:sz w:val="22"/>
          <w:szCs w:val="22"/>
          <w:u w:color="000000"/>
        </w:rPr>
        <w:t>Oświadczam(-my), że:</w:t>
      </w:r>
    </w:p>
    <w:p w:rsidR="00E8185F" w:rsidRPr="007D3257" w:rsidRDefault="00E8185F" w:rsidP="007D3257">
      <w:pPr>
        <w:pStyle w:val="Akapitzlist"/>
        <w:numPr>
          <w:ilvl w:val="0"/>
          <w:numId w:val="14"/>
        </w:numPr>
        <w:spacing w:before="120" w:after="120"/>
        <w:rPr>
          <w:rFonts w:ascii="Times New Roman" w:hAnsi="Times New Roman" w:cs="Times New Roman"/>
          <w:color w:val="000000"/>
          <w:u w:color="000000"/>
        </w:rPr>
      </w:pPr>
      <w:r w:rsidRPr="007D3257">
        <w:rPr>
          <w:rFonts w:ascii="Times New Roman" w:hAnsi="Times New Roman" w:cs="Times New Roman"/>
          <w:color w:val="000000"/>
          <w:u w:color="000000"/>
        </w:rPr>
        <w:t>od daty zawarcia umowy nie zmienił</w:t>
      </w:r>
      <w:r w:rsidR="007D3257" w:rsidRPr="007D3257">
        <w:rPr>
          <w:rFonts w:ascii="Times New Roman" w:hAnsi="Times New Roman" w:cs="Times New Roman"/>
          <w:color w:val="000000"/>
          <w:u w:color="000000"/>
        </w:rPr>
        <w:t xml:space="preserve"> się status prawny Wnioskodawcy,</w:t>
      </w:r>
    </w:p>
    <w:p w:rsidR="00E8185F" w:rsidRPr="007D3257" w:rsidRDefault="00E8185F" w:rsidP="007D3257">
      <w:pPr>
        <w:pStyle w:val="Akapitzlist"/>
        <w:numPr>
          <w:ilvl w:val="0"/>
          <w:numId w:val="14"/>
        </w:numPr>
        <w:spacing w:before="120" w:after="120"/>
        <w:rPr>
          <w:rFonts w:ascii="Times New Roman" w:hAnsi="Times New Roman" w:cs="Times New Roman"/>
          <w:color w:val="000000"/>
          <w:u w:color="000000"/>
        </w:rPr>
      </w:pPr>
      <w:r w:rsidRPr="007D3257">
        <w:rPr>
          <w:rFonts w:ascii="Times New Roman" w:hAnsi="Times New Roman" w:cs="Times New Roman"/>
          <w:color w:val="000000"/>
          <w:u w:color="000000"/>
        </w:rPr>
        <w:t>wszystkie podane w niniejszym sprawozdaniu informacje są zgodne z aktualnym stanem prawnym i faktycznym.</w:t>
      </w:r>
    </w:p>
    <w:p w:rsidR="00E8185F" w:rsidRPr="00101BC3" w:rsidRDefault="00E8185F" w:rsidP="00E61A39">
      <w:pPr>
        <w:spacing w:before="120" w:after="120"/>
        <w:ind w:left="340" w:hanging="227"/>
        <w:rPr>
          <w:color w:val="000000"/>
          <w:sz w:val="22"/>
          <w:szCs w:val="22"/>
          <w:u w:color="000000"/>
        </w:rPr>
      </w:pPr>
    </w:p>
    <w:p w:rsidR="00E8185F" w:rsidRPr="00101BC3" w:rsidRDefault="00E8185F" w:rsidP="00E61A39">
      <w:pPr>
        <w:spacing w:before="120" w:after="120"/>
        <w:rPr>
          <w:color w:val="000000"/>
          <w:sz w:val="22"/>
          <w:szCs w:val="22"/>
          <w:u w:color="000000"/>
        </w:rPr>
      </w:pPr>
      <w:r w:rsidRPr="00101BC3">
        <w:rPr>
          <w:color w:val="000000"/>
          <w:sz w:val="22"/>
          <w:szCs w:val="22"/>
          <w:u w:color="000000"/>
        </w:rPr>
        <w:t>……………………………………………………………………………………………….</w:t>
      </w:r>
    </w:p>
    <w:p w:rsidR="00E8185F" w:rsidRPr="00101BC3" w:rsidRDefault="00E8185F" w:rsidP="00E61A39">
      <w:pPr>
        <w:spacing w:before="120" w:after="120"/>
        <w:rPr>
          <w:color w:val="000000"/>
          <w:sz w:val="22"/>
          <w:szCs w:val="22"/>
          <w:u w:color="000000"/>
        </w:rPr>
      </w:pPr>
      <w:r w:rsidRPr="00101BC3">
        <w:rPr>
          <w:color w:val="000000"/>
          <w:sz w:val="22"/>
          <w:szCs w:val="22"/>
          <w:u w:color="000000"/>
        </w:rPr>
        <w:t>(podpis osoby upoważnionej lub podpisy osób upoważnionych do składania oświadczeń woli w imieniu Wnioskodawcy)</w:t>
      </w:r>
    </w:p>
    <w:p w:rsidR="00E8185F" w:rsidRPr="00101BC3" w:rsidRDefault="00E8185F" w:rsidP="00E61A39">
      <w:pPr>
        <w:spacing w:before="120" w:after="120"/>
        <w:rPr>
          <w:color w:val="000000"/>
          <w:sz w:val="22"/>
          <w:szCs w:val="22"/>
          <w:u w:color="000000"/>
        </w:rPr>
      </w:pPr>
    </w:p>
    <w:p w:rsidR="00E8185F" w:rsidRPr="00101BC3" w:rsidRDefault="00E8185F" w:rsidP="00E61A39">
      <w:pPr>
        <w:spacing w:before="120" w:after="120"/>
        <w:rPr>
          <w:color w:val="000000"/>
          <w:sz w:val="22"/>
          <w:szCs w:val="22"/>
          <w:u w:color="000000"/>
        </w:rPr>
      </w:pPr>
    </w:p>
    <w:p w:rsidR="00E8185F" w:rsidRPr="00101BC3" w:rsidRDefault="00E8185F" w:rsidP="00E61A39">
      <w:pPr>
        <w:spacing w:before="120" w:after="120"/>
        <w:rPr>
          <w:color w:val="000000"/>
          <w:sz w:val="22"/>
          <w:szCs w:val="22"/>
          <w:u w:color="000000"/>
        </w:rPr>
      </w:pPr>
      <w:r w:rsidRPr="00101BC3">
        <w:rPr>
          <w:color w:val="000000"/>
          <w:sz w:val="22"/>
          <w:szCs w:val="22"/>
          <w:u w:color="000000"/>
        </w:rPr>
        <w:t>…………………………………………………</w:t>
      </w:r>
    </w:p>
    <w:p w:rsidR="00E8185F" w:rsidRPr="00101BC3" w:rsidRDefault="00E8185F" w:rsidP="00E61A39">
      <w:pPr>
        <w:spacing w:before="120" w:after="120"/>
        <w:rPr>
          <w:color w:val="000000"/>
          <w:sz w:val="22"/>
          <w:szCs w:val="22"/>
          <w:u w:color="000000"/>
        </w:rPr>
      </w:pPr>
      <w:r w:rsidRPr="00101BC3">
        <w:rPr>
          <w:color w:val="000000"/>
          <w:sz w:val="22"/>
          <w:szCs w:val="22"/>
          <w:u w:color="000000"/>
        </w:rPr>
        <w:t>( podpis przedstawiciela Gminy – miasto Grudziądz)</w:t>
      </w:r>
    </w:p>
    <w:p w:rsidR="00E8185F" w:rsidRPr="00101BC3" w:rsidRDefault="00E8185F" w:rsidP="00E61A39">
      <w:pPr>
        <w:spacing w:before="120" w:after="120"/>
        <w:rPr>
          <w:color w:val="000000"/>
          <w:sz w:val="22"/>
          <w:szCs w:val="22"/>
          <w:u w:color="000000"/>
        </w:rPr>
      </w:pPr>
    </w:p>
    <w:p w:rsidR="00E8185F" w:rsidRPr="00101BC3" w:rsidRDefault="00E8185F" w:rsidP="00E61A39">
      <w:pPr>
        <w:spacing w:before="120" w:after="120"/>
        <w:rPr>
          <w:color w:val="000000"/>
          <w:sz w:val="22"/>
          <w:szCs w:val="22"/>
          <w:u w:color="000000"/>
        </w:rPr>
      </w:pPr>
    </w:p>
    <w:p w:rsidR="00E8185F" w:rsidRPr="00101BC3" w:rsidRDefault="00E8185F" w:rsidP="00E61A39">
      <w:pPr>
        <w:rPr>
          <w:sz w:val="22"/>
          <w:szCs w:val="22"/>
        </w:rPr>
      </w:pPr>
    </w:p>
    <w:p w:rsidR="00E8185F" w:rsidRPr="00101BC3" w:rsidRDefault="00E8185F" w:rsidP="00E61A39">
      <w:pPr>
        <w:rPr>
          <w:sz w:val="22"/>
          <w:szCs w:val="22"/>
        </w:rPr>
      </w:pPr>
    </w:p>
    <w:p w:rsidR="00647FF9" w:rsidRPr="00101BC3" w:rsidRDefault="00647FF9" w:rsidP="00E61A39">
      <w:pPr>
        <w:rPr>
          <w:sz w:val="22"/>
          <w:szCs w:val="22"/>
        </w:rPr>
      </w:pPr>
    </w:p>
    <w:sectPr w:rsidR="00647FF9" w:rsidRPr="00101BC3" w:rsidSect="001F0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770"/>
    <w:multiLevelType w:val="hybridMultilevel"/>
    <w:tmpl w:val="212CF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53C36"/>
    <w:multiLevelType w:val="hybridMultilevel"/>
    <w:tmpl w:val="0414C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6E1E6D"/>
    <w:multiLevelType w:val="hybridMultilevel"/>
    <w:tmpl w:val="89EE0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532C40"/>
    <w:multiLevelType w:val="hybridMultilevel"/>
    <w:tmpl w:val="8CCE54C4"/>
    <w:lvl w:ilvl="0" w:tplc="E38E5C02">
      <w:start w:val="1"/>
      <w:numFmt w:val="lowerLetter"/>
      <w:lvlText w:val="%1)"/>
      <w:lvlJc w:val="left"/>
      <w:pPr>
        <w:ind w:left="150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1737E"/>
    <w:multiLevelType w:val="hybridMultilevel"/>
    <w:tmpl w:val="98FEDC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2355F8"/>
    <w:multiLevelType w:val="hybridMultilevel"/>
    <w:tmpl w:val="C63ED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1101F1"/>
    <w:multiLevelType w:val="hybridMultilevel"/>
    <w:tmpl w:val="55CCC326"/>
    <w:lvl w:ilvl="0" w:tplc="62084130">
      <w:start w:val="1"/>
      <w:numFmt w:val="decimal"/>
      <w:lvlText w:val="%1)"/>
      <w:lvlJc w:val="left"/>
      <w:pPr>
        <w:ind w:left="985" w:hanging="645"/>
      </w:pPr>
      <w:rPr>
        <w:rFonts w:hint="default"/>
        <w:color w:val="auto"/>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nsid w:val="30B6001D"/>
    <w:multiLevelType w:val="hybridMultilevel"/>
    <w:tmpl w:val="F41ED208"/>
    <w:lvl w:ilvl="0" w:tplc="03ECD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6534CBC"/>
    <w:multiLevelType w:val="hybridMultilevel"/>
    <w:tmpl w:val="C9905196"/>
    <w:lvl w:ilvl="0" w:tplc="C0D8CB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82C5E76"/>
    <w:multiLevelType w:val="hybridMultilevel"/>
    <w:tmpl w:val="2F820E88"/>
    <w:lvl w:ilvl="0" w:tplc="04150001">
      <w:start w:val="1"/>
      <w:numFmt w:val="bullet"/>
      <w:lvlText w:val=""/>
      <w:lvlJc w:val="left"/>
      <w:pPr>
        <w:ind w:left="834" w:hanging="360"/>
      </w:pPr>
      <w:rPr>
        <w:rFonts w:ascii="Symbol" w:hAnsi="Symbol"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0">
    <w:nsid w:val="668B2D5E"/>
    <w:multiLevelType w:val="hybridMultilevel"/>
    <w:tmpl w:val="69CC517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6EA73C1B"/>
    <w:multiLevelType w:val="hybridMultilevel"/>
    <w:tmpl w:val="7E26003C"/>
    <w:lvl w:ilvl="0" w:tplc="5D9A3A4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DD0B7F"/>
    <w:multiLevelType w:val="hybridMultilevel"/>
    <w:tmpl w:val="4B14A446"/>
    <w:lvl w:ilvl="0" w:tplc="E38E5C02">
      <w:start w:val="1"/>
      <w:numFmt w:val="lowerLetter"/>
      <w:lvlText w:val="%1)"/>
      <w:lvlJc w:val="left"/>
      <w:pPr>
        <w:ind w:left="1500" w:hanging="4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F412DE1"/>
    <w:multiLevelType w:val="hybridMultilevel"/>
    <w:tmpl w:val="49B072FA"/>
    <w:lvl w:ilvl="0" w:tplc="5600A3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8"/>
  </w:num>
  <w:num w:numId="5">
    <w:abstractNumId w:val="0"/>
  </w:num>
  <w:num w:numId="6">
    <w:abstractNumId w:val="4"/>
  </w:num>
  <w:num w:numId="7">
    <w:abstractNumId w:val="13"/>
  </w:num>
  <w:num w:numId="8">
    <w:abstractNumId w:val="12"/>
  </w:num>
  <w:num w:numId="9">
    <w:abstractNumId w:val="10"/>
  </w:num>
  <w:num w:numId="10">
    <w:abstractNumId w:val="9"/>
  </w:num>
  <w:num w:numId="11">
    <w:abstractNumId w:val="3"/>
  </w:num>
  <w:num w:numId="12">
    <w:abstractNumId w:val="1"/>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8185F"/>
    <w:rsid w:val="00011AC9"/>
    <w:rsid w:val="00017AF6"/>
    <w:rsid w:val="00031E0C"/>
    <w:rsid w:val="00052B89"/>
    <w:rsid w:val="0005327B"/>
    <w:rsid w:val="00090113"/>
    <w:rsid w:val="000C3B19"/>
    <w:rsid w:val="00101BC3"/>
    <w:rsid w:val="00136E62"/>
    <w:rsid w:val="00154721"/>
    <w:rsid w:val="00191648"/>
    <w:rsid w:val="001F4137"/>
    <w:rsid w:val="00284E2B"/>
    <w:rsid w:val="002E1FCA"/>
    <w:rsid w:val="002F5666"/>
    <w:rsid w:val="00390727"/>
    <w:rsid w:val="003F44C8"/>
    <w:rsid w:val="003F6AA5"/>
    <w:rsid w:val="00440ED4"/>
    <w:rsid w:val="00473B06"/>
    <w:rsid w:val="004A7FEC"/>
    <w:rsid w:val="00513028"/>
    <w:rsid w:val="00566095"/>
    <w:rsid w:val="005A7602"/>
    <w:rsid w:val="00647FB4"/>
    <w:rsid w:val="00647FF9"/>
    <w:rsid w:val="00651F80"/>
    <w:rsid w:val="006B2AD8"/>
    <w:rsid w:val="006B73D6"/>
    <w:rsid w:val="006D580E"/>
    <w:rsid w:val="006E2E68"/>
    <w:rsid w:val="00713E7C"/>
    <w:rsid w:val="007409D2"/>
    <w:rsid w:val="007424D3"/>
    <w:rsid w:val="007B5E6E"/>
    <w:rsid w:val="007D3257"/>
    <w:rsid w:val="0086181D"/>
    <w:rsid w:val="008C721C"/>
    <w:rsid w:val="008F47DE"/>
    <w:rsid w:val="00916EE3"/>
    <w:rsid w:val="009437FE"/>
    <w:rsid w:val="009517B8"/>
    <w:rsid w:val="009B75E6"/>
    <w:rsid w:val="00A035F8"/>
    <w:rsid w:val="00A1259E"/>
    <w:rsid w:val="00A4649A"/>
    <w:rsid w:val="00A87A98"/>
    <w:rsid w:val="00AC409B"/>
    <w:rsid w:val="00B43CD3"/>
    <w:rsid w:val="00B63C7C"/>
    <w:rsid w:val="00B8741E"/>
    <w:rsid w:val="00C13BFF"/>
    <w:rsid w:val="00CB6BCA"/>
    <w:rsid w:val="00D900DD"/>
    <w:rsid w:val="00D93AFA"/>
    <w:rsid w:val="00DE432F"/>
    <w:rsid w:val="00E61A39"/>
    <w:rsid w:val="00E7071A"/>
    <w:rsid w:val="00E8185F"/>
    <w:rsid w:val="00EA656C"/>
    <w:rsid w:val="00ED3623"/>
    <w:rsid w:val="00EE34DE"/>
    <w:rsid w:val="00F116AB"/>
    <w:rsid w:val="00F1225A"/>
    <w:rsid w:val="00F62B4C"/>
    <w:rsid w:val="00F66F99"/>
    <w:rsid w:val="00F744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85F"/>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185F"/>
    <w:p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ela-Siatka">
    <w:name w:val="Table Grid"/>
    <w:basedOn w:val="Standardowy"/>
    <w:uiPriority w:val="59"/>
    <w:rsid w:val="00E61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1643</Words>
  <Characters>9861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mjaworska</dc:creator>
  <cp:lastModifiedBy>swojtakowska</cp:lastModifiedBy>
  <cp:revision>4</cp:revision>
  <dcterms:created xsi:type="dcterms:W3CDTF">2022-12-13T08:38:00Z</dcterms:created>
  <dcterms:modified xsi:type="dcterms:W3CDTF">2022-12-13T14:51:00Z</dcterms:modified>
</cp:coreProperties>
</file>