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25077" w:rsidP="0088463F">
      <w:pPr>
        <w:jc w:val="center"/>
        <w:rPr>
          <w:b/>
          <w:caps/>
        </w:rPr>
      </w:pPr>
      <w:r>
        <w:rPr>
          <w:b/>
          <w:caps/>
        </w:rPr>
        <w:t>Zarządzenie Nr 71/23</w:t>
      </w:r>
      <w:r>
        <w:rPr>
          <w:b/>
          <w:caps/>
        </w:rPr>
        <w:br/>
        <w:t>Prezydenta Grudziądza</w:t>
      </w:r>
    </w:p>
    <w:p w:rsidR="00A77B3E" w:rsidRDefault="00225077" w:rsidP="0088463F">
      <w:pPr>
        <w:spacing w:before="280" w:after="280"/>
        <w:jc w:val="center"/>
        <w:rPr>
          <w:b/>
          <w:caps/>
        </w:rPr>
      </w:pPr>
      <w:r>
        <w:t>z dnia 27 stycznia 2023 r.</w:t>
      </w:r>
    </w:p>
    <w:p w:rsidR="00A77B3E" w:rsidRDefault="00225077">
      <w:pPr>
        <w:keepNext/>
        <w:spacing w:after="480"/>
        <w:jc w:val="center"/>
      </w:pPr>
      <w:r>
        <w:rPr>
          <w:b/>
        </w:rPr>
        <w:t>zmieniające zarządzenie o naborze wniosków w ramach Grudziądzkiego Budżetu Obywatelskiego na 2023 rok</w:t>
      </w:r>
    </w:p>
    <w:p w:rsidR="00A77B3E" w:rsidRDefault="00225077">
      <w:pPr>
        <w:keepLines/>
        <w:spacing w:before="120" w:after="120"/>
        <w:ind w:firstLine="227"/>
      </w:pPr>
      <w:r>
        <w:t xml:space="preserve">Na podstawie art. 5a ust. 1, art. 30 ust. 1, ust. 2 pkt 2 ustawy z dnia 8 marca </w:t>
      </w:r>
      <w:r>
        <w:t>1990 r.</w:t>
      </w:r>
      <w:r>
        <w:br/>
        <w:t>o samorządzie gminnym (t.j. Dz. U. z 2023 r. poz. 40) oraz § 2 Uchwały Nr LVII/471/22 z dnia 26 stycznia 2022 r. w sprawie wymagań, jakie powinien spełniać projekt Grudziądzkiego Budżetu Obywatelskiego (Dz. Urz. Woj. Kuj.-Pom. z 2022 r. poz. 515) ,</w:t>
      </w:r>
      <w:r>
        <w:t> zarządzam, co następuje:</w:t>
      </w:r>
    </w:p>
    <w:p w:rsidR="00A77B3E" w:rsidRDefault="00225077">
      <w:pPr>
        <w:keepLines/>
        <w:spacing w:before="120" w:after="120"/>
        <w:ind w:firstLine="340"/>
      </w:pPr>
      <w:r>
        <w:rPr>
          <w:b/>
        </w:rPr>
        <w:t>§ 1. </w:t>
      </w:r>
      <w:r>
        <w:t>W zarządzeniu nr 152/22 Prezydenta Grudziądza z dnia 3 marca 2022 r. o naborze wniosków w ramach Grudziądzkiego Budżetu Obywatelskiego na 2023 rok wprowadzam następujące zmiany:</w:t>
      </w:r>
    </w:p>
    <w:p w:rsidR="00A77B3E" w:rsidRDefault="00225077">
      <w:pPr>
        <w:spacing w:before="120" w:after="120"/>
        <w:ind w:left="340" w:hanging="227"/>
      </w:pPr>
      <w:r>
        <w:t>1) </w:t>
      </w:r>
      <w:r>
        <w:t>załącznik nr 7 do Zarządzenia nr 152/22 Prez</w:t>
      </w:r>
      <w:r>
        <w:t>ydenta Grudziądza z dnia 3 marca 2022 r. otrzymuje brzmienie jak załącznik do niniejszego zarządzenia.</w:t>
      </w:r>
    </w:p>
    <w:p w:rsidR="00A77B3E" w:rsidRDefault="00225077" w:rsidP="0088463F">
      <w:pPr>
        <w:keepLines/>
        <w:spacing w:before="120" w:after="120"/>
        <w:ind w:firstLine="34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t>Zarządzenie wchodzi w życie z dniem podpisania.</w:t>
      </w:r>
    </w:p>
    <w:p w:rsidR="00A77B3E" w:rsidRDefault="00225077">
      <w:pPr>
        <w:keepNext/>
        <w:spacing w:before="120" w:after="120" w:line="360" w:lineRule="auto"/>
        <w:ind w:left="4913"/>
        <w:jc w:val="left"/>
      </w:pPr>
      <w:r>
        <w:lastRenderedPageBreak/>
        <w:t>Załącznik do zarządzenia Nr 71/23</w:t>
      </w:r>
      <w:r>
        <w:br/>
        <w:t>Prezydenta Grudziądza</w:t>
      </w:r>
      <w:r>
        <w:br/>
        <w:t>z dnia 27 stycznia 2023 r.</w:t>
      </w:r>
    </w:p>
    <w:p w:rsidR="00A77B3E" w:rsidRDefault="00225077">
      <w:pPr>
        <w:keepNext/>
        <w:spacing w:after="480"/>
        <w:jc w:val="center"/>
      </w:pPr>
      <w:r>
        <w:rPr>
          <w:b/>
        </w:rPr>
        <w:t>Umowa użyczenia nieruchomości</w:t>
      </w:r>
    </w:p>
    <w:p w:rsidR="00A77B3E" w:rsidRDefault="00225077">
      <w:pPr>
        <w:spacing w:before="120" w:after="120"/>
        <w:ind w:left="283" w:firstLine="227"/>
      </w:pPr>
      <w:r>
        <w:t>zawarta w dniu……………………………….. roku pomiędzy:</w:t>
      </w:r>
    </w:p>
    <w:p w:rsidR="00A77B3E" w:rsidRDefault="00225077">
      <w:pPr>
        <w:spacing w:before="120" w:after="120"/>
        <w:ind w:left="283" w:firstLine="227"/>
      </w:pPr>
      <w:r>
        <w:t>…………………………………………...................................</w:t>
      </w:r>
      <w:r>
        <w:t>...........................................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t>w imieniu której działa …………………….., zwany/a dalej „</w:t>
      </w:r>
      <w:r>
        <w:rPr>
          <w:b/>
          <w:color w:val="000000"/>
          <w:u w:color="000000"/>
        </w:rPr>
        <w:t>Użyczającym</w:t>
      </w:r>
      <w:r>
        <w:rPr>
          <w:color w:val="000000"/>
          <w:u w:color="000000"/>
        </w:rPr>
        <w:t>”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 </w:t>
      </w:r>
      <w:r>
        <w:rPr>
          <w:b/>
          <w:color w:val="000000"/>
          <w:u w:color="000000"/>
        </w:rPr>
        <w:t>Gminą-miastem Grudziądz</w:t>
      </w:r>
      <w:r>
        <w:rPr>
          <w:color w:val="000000"/>
          <w:u w:color="000000"/>
        </w:rPr>
        <w:t>, ul. Ratuszowa 1, 86-300 Grudziądz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imieniu której działa: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zwaną dalej „</w:t>
      </w:r>
      <w:r>
        <w:rPr>
          <w:b/>
          <w:color w:val="000000"/>
          <w:u w:color="000000"/>
        </w:rPr>
        <w:t xml:space="preserve">Biorącym do </w:t>
      </w:r>
      <w:r>
        <w:rPr>
          <w:b/>
          <w:color w:val="000000"/>
          <w:u w:color="000000"/>
        </w:rPr>
        <w:t>używania</w:t>
      </w:r>
      <w:r>
        <w:rPr>
          <w:color w:val="000000"/>
          <w:u w:color="000000"/>
        </w:rPr>
        <w:t>”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następującej treści: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Użyczający oświadcza, że włada nieruchomością i przysługuje mu tytuł prawny do nieruchomości położonej przy ……………………………, oznaczonej w ewidencji gruntów jako …………….., obręb …………… o powierzchni ………………, dla której </w:t>
      </w:r>
      <w:r>
        <w:rPr>
          <w:color w:val="000000"/>
          <w:u w:color="000000"/>
        </w:rPr>
        <w:t>……………………… prowadzi księgę wieczystą KW …………………...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Użyczający oddaje w bezpłatne używanie nieruchomość opisaną w ust. 1, a Biorący do używania nieruchomość tę przyjmuje.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Biorący do używania potwierdza, że stan przedmiotu umowy określonego w ust. 1 jes</w:t>
      </w:r>
      <w:r>
        <w:rPr>
          <w:color w:val="000000"/>
          <w:u w:color="000000"/>
        </w:rPr>
        <w:t>t mu znany i nie ma on z tego powodu żadnych zastrzeżeń.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Integralną częścią umowy jest mapa terenu z zaznaczonym przedmiotem użyczenia - zał. nr 1.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Strony ustalają przeznaczenie przedmiotu użyczenia na wykonanie przez podmiot wskazany przez Bior</w:t>
      </w:r>
      <w:r>
        <w:rPr>
          <w:color w:val="000000"/>
          <w:u w:color="000000"/>
        </w:rPr>
        <w:t>ącego do używania zadania z Budżetu Obywatelskiego pn. …………………………... Przez podmiot wskazany przez Biorącego do używania należy rozumieć jednostkę organizacyjną Gminy-Miasto Grudziądz bądź komórkę organizacyjną Urzędu Miejskiego.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Użyczający udziela zgody</w:t>
      </w:r>
      <w:r>
        <w:rPr>
          <w:color w:val="000000"/>
          <w:u w:color="000000"/>
        </w:rPr>
        <w:t xml:space="preserve"> na dysponowanie nieruchomością na cele budowlane w zakresie określonym w ust. 1.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Przedmiot użyczenia zostanie zagospodarowany na podstawie projektu zagospodarowania terenu, za sporządzenie którego odpowiedzialny jest podmiot wskazany przez Biorącego do</w:t>
      </w:r>
      <w:r>
        <w:rPr>
          <w:color w:val="000000"/>
          <w:u w:color="000000"/>
        </w:rPr>
        <w:t xml:space="preserve"> używania i który będzie dokonywał wszelkich uzgodnień oraz zlecał i ponosił koszty prac związanych z wykonaniem zadania wskazanego w ust. 1.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Umowa zostaje zawarta na okres od dnia podpisania umowy do dnia –__________.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Podmiot wskazany przez B</w:t>
      </w:r>
      <w:r>
        <w:rPr>
          <w:color w:val="000000"/>
          <w:u w:color="000000"/>
        </w:rPr>
        <w:t>iorącego do używania zobowiązuje się używać przedmiot użyczenia zgodnie z jego przeznaczeniem wskazanym w § 2 ust. 1.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 xml:space="preserve">Użyczający i Biorący do używania oświadczają, że realizowane na przedmiocie użyczenia inwestycje będą realizowane w celu udostępnienia </w:t>
      </w:r>
      <w:r>
        <w:rPr>
          <w:color w:val="000000"/>
          <w:u w:color="000000"/>
        </w:rPr>
        <w:t>przez Użyczającego do nieodpłatnego użytkowania na równych prawach dla wszystkich mieszkańców Grudziądza, do których adresowane jest zadanie.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Przekazanie przedmiotu użyczenia nastąpi na mocy protokołu przekazania, określającego aktualne wykorzystanie pr</w:t>
      </w:r>
      <w:r>
        <w:rPr>
          <w:color w:val="000000"/>
          <w:u w:color="000000"/>
        </w:rPr>
        <w:t>zedmiotu użyczenia, z zastrzeżeniem ust. 4 niżej.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Przekazanie Użyczającemu rzeczy ruchomych wykonanych w ramach realizacji zadania, o którym mowa w § 2 ust. 1 wyżej, odbędzie się na podstawie umowy użyczenia obowiązującej w terminie, o którym mowa w § 3</w:t>
      </w:r>
      <w:r>
        <w:rPr>
          <w:color w:val="000000"/>
          <w:u w:color="000000"/>
        </w:rPr>
        <w:t> wyżej – dotyczy/nie dotyczy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>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 zakończeniu realizacji zadania, o którym mowa w § 2 ust. 1, do obowiązków Użyczającego odnośnie wykonanych w ramach przedmiotowego zadania części składowych nieruchomości stanowiącej przedmiot użyczenia, będą: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a. </w:t>
      </w:r>
      <w:r>
        <w:rPr>
          <w:color w:val="000000"/>
          <w:u w:color="000000"/>
        </w:rPr>
        <w:t>udostępnianie do użytkowania na równych prawach dla wszystkich mieszkańców Grudziądza, do których adresowane jest zadanie, o którym mowa w § 2 ust. 1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 zapewnienie ich prawidłowej eksploatacji,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c. utrzymanie ich na własny koszt w należytym stanie, w tym p</w:t>
      </w:r>
      <w:r>
        <w:rPr>
          <w:color w:val="000000"/>
          <w:u w:color="000000"/>
        </w:rPr>
        <w:t>oprzez m.in. bieżącą konserwację, wywóz nieczystości znajdujących się na przedmiocie użyczenia, zapewnienie należytej estetyki, usuwanie śniegu i gołoledzi na Przedmiocie użyczenia,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d. prowadzenie na własny koszt okresowych przeglądów technicznych,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e. doko</w:t>
      </w:r>
      <w:r>
        <w:rPr>
          <w:color w:val="000000"/>
          <w:u w:color="000000"/>
        </w:rPr>
        <w:t>nywanie ich napraw i remontów, a także zlecanie remontów kapitalnych, w sposób zapewniający co najmniej przywrócenie możliwości jego prawidłowego i bezpiecznego używania,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f. prowadzenie dokumentacji technicznej.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Biorący do używania nie będzie odpowiedzi</w:t>
      </w:r>
      <w:r>
        <w:rPr>
          <w:color w:val="000000"/>
          <w:u w:color="000000"/>
        </w:rPr>
        <w:t>alny za zwrot równowartości jakichkolwiek nakładów poczynionych przez Użyczającego bądź osoby trzecie na częściach składowych nieruchomości, o których mowa w ust. 5 wyżej.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Użyczający może rozwiązać niniejszą Umowę ze skutkiem natychmiastowym w przy</w:t>
      </w:r>
      <w:r>
        <w:rPr>
          <w:color w:val="000000"/>
          <w:u w:color="000000"/>
        </w:rPr>
        <w:t>padku naruszenia przez Biorącego do używania zapisów w § 4;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Biorący do używania może rozwiązać niniejszą umowę ze skutkiem natychmiastowym w przypadkach: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a. jeśli przedmiot użyczenia nie będzie się nadawał do użytku opisanego w § 2 ust. 1;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b. jeżeli prz</w:t>
      </w:r>
      <w:r>
        <w:rPr>
          <w:color w:val="000000"/>
          <w:u w:color="000000"/>
        </w:rPr>
        <w:t>edmiot użyczenia okaże się zbędny dla realizacji zadania, o którym mowa w § 2 ust. 1;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c. jeżeli Użyczający (osoby działające w jego imieniu lub na jego zlecenie) będzie uniemożliwiać bądź utrudniać Biorącemu w używanie korzystanie z przedmiotu użyczenia.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>
        <w:t>. </w:t>
      </w:r>
      <w:r>
        <w:rPr>
          <w:color w:val="000000"/>
          <w:u w:color="000000"/>
        </w:rPr>
        <w:t>Poza okolicznościami wskazanymi w ust. 1 i 2 strony wyłączają możliwość rozwiązania niniejszej Umowy i zastrzegają możliwość jej rozwiązania wyłącznie za porozumieniem stron.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razie zakończenia użyczenia Biorący do używania zobowiązuje się </w:t>
      </w:r>
      <w:r>
        <w:rPr>
          <w:color w:val="000000"/>
          <w:u w:color="000000"/>
        </w:rPr>
        <w:t>niezwłocznie zwrócić przedmiot użyczenia bez dodatkowych wezwań.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Zwrot przedmiotu użyczenia nastąpi na mocy protokołu zdawczo-odbiorczego, określającego stan i zagospodarowanie przedmiotu użyczenia.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 razie nieuzasadnionego rozwiązania niniejszej Umo</w:t>
      </w:r>
      <w:r>
        <w:rPr>
          <w:color w:val="000000"/>
          <w:u w:color="000000"/>
        </w:rPr>
        <w:t>wy przez Użyczającego na podstawie § 5 ust. 1, Użyczający zapłaci Biorącemu w używanie karę umowną w wysokości 25% wartości realizacji zadania (inwestycji) brutto.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Biorący w używanie zastrzega możliwość dochodzenia odszkodowania uzupełniającego przenosz</w:t>
      </w:r>
      <w:r>
        <w:rPr>
          <w:color w:val="000000"/>
          <w:u w:color="000000"/>
        </w:rPr>
        <w:t>ącego wysokość zastrzeżonej wyżej kary umownej, jeżeli szkoda poniesiona na skutek nieuzasadnionego rozwiązania umowy przez Użyczającego przekroczy wysokość zastrzeżonej kary umownej.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Wszystkie zmiany postanowień umowy wymagają formy pisemnej pod rygo</w:t>
      </w:r>
      <w:r>
        <w:rPr>
          <w:color w:val="000000"/>
          <w:u w:color="000000"/>
        </w:rPr>
        <w:t>rem nieważności.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Spory mogące wyniknąć w związku z wykonywaniem umowy, strony poddadzą rozstrzygnięciu sądom powszechnym, właściwym ze względu na siedzibę Biorącego do używania.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Osobą do kontaktu ze strony Użyczającego będzie …………….., zaś ze s</w:t>
      </w:r>
      <w:r>
        <w:rPr>
          <w:color w:val="000000"/>
          <w:u w:color="000000"/>
        </w:rPr>
        <w:t>trony Biorącego do używania………………………………..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Strony ustalają adres do korespondencji zgodnie ze wskazaniem w części wstępnej umowy. Każda ze stron zobowiązana jest do powiadomienia drugiej strony o zmianie adresu, pod rygorem uznania, że korespondencja adr</w:t>
      </w:r>
      <w:r>
        <w:rPr>
          <w:color w:val="000000"/>
          <w:u w:color="000000"/>
        </w:rPr>
        <w:t>esowana na ostatni znany adres, a nie podjęta przez adresata zostanie uznana za skutecznie doręczoną.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sprawach nieuregulowanych postanowieniami umowy obowiązują przepisy kodeksu cywilnego.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Umowę sporządzono na podstawie Zarządzenia nr </w:t>
      </w:r>
      <w:r>
        <w:rPr>
          <w:color w:val="000000"/>
          <w:u w:color="000000"/>
        </w:rPr>
        <w:t>___/__ Prezydenta Grudziądza z dnia __ _________  r. w sprawie ______________________________________.</w:t>
      </w:r>
    </w:p>
    <w:p w:rsidR="00A77B3E" w:rsidRDefault="0022507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Umowę sporządzono w dwóch jednobrzmiących egzemplarzach, po jednym dla każdej ze stron.</w:t>
      </w:r>
    </w:p>
    <w:p w:rsidR="00A77B3E" w:rsidRDefault="0022507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*Zaznaczyć zgodnie z zakresem zadania. Zaznaczenie opcji „Nie </w:t>
      </w:r>
      <w:r>
        <w:rPr>
          <w:color w:val="000000"/>
          <w:u w:color="000000"/>
        </w:rPr>
        <w:t>dotyczy” jest możliwe wyłącznie, gdy w ramach realizacji zadania, o którym mowa w § 2 ust. 1 nie powstaną jakiekolwiek rzeczy ruchome.</w:t>
      </w:r>
    </w:p>
    <w:p w:rsidR="0088463F" w:rsidRDefault="0088463F">
      <w:pPr>
        <w:spacing w:before="120" w:after="120"/>
        <w:ind w:left="283" w:firstLine="227"/>
        <w:rPr>
          <w:color w:val="000000"/>
          <w:u w:color="000000"/>
        </w:rPr>
      </w:pPr>
    </w:p>
    <w:p w:rsidR="0088463F" w:rsidRDefault="0088463F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88463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</w:t>
      </w:r>
      <w:r w:rsidR="00225077">
        <w:rPr>
          <w:color w:val="000000"/>
          <w:u w:color="000000"/>
        </w:rPr>
        <w:t xml:space="preserve">UŻYCZAJĄCY      </w:t>
      </w:r>
      <w:r>
        <w:rPr>
          <w:color w:val="000000"/>
          <w:u w:color="000000"/>
        </w:rPr>
        <w:t xml:space="preserve">                            </w:t>
      </w:r>
      <w:r w:rsidR="00225077">
        <w:rPr>
          <w:color w:val="000000"/>
          <w:u w:color="000000"/>
        </w:rPr>
        <w:t>BIORĄCY DO UŻYWANIA</w:t>
      </w:r>
    </w:p>
    <w:p w:rsidR="0088463F" w:rsidRDefault="0088463F">
      <w:pPr>
        <w:spacing w:before="120" w:after="120"/>
        <w:ind w:left="283" w:firstLine="227"/>
        <w:rPr>
          <w:color w:val="000000"/>
          <w:u w:color="000000"/>
        </w:rPr>
      </w:pPr>
    </w:p>
    <w:p w:rsidR="0088463F" w:rsidRDefault="0088463F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88463F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       </w:t>
      </w:r>
      <w:r w:rsidR="00225077">
        <w:rPr>
          <w:color w:val="000000"/>
          <w:u w:color="000000"/>
        </w:rPr>
        <w:t>…………………………………</w:t>
      </w:r>
      <w:r w:rsidR="00225077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         </w:t>
      </w:r>
      <w:r w:rsidR="00225077">
        <w:rPr>
          <w:color w:val="000000"/>
          <w:u w:color="000000"/>
        </w:rPr>
        <w:t>…………………………………</w:t>
      </w:r>
    </w:p>
    <w:p w:rsidR="00ED55EB" w:rsidRDefault="00ED55EB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ED55EB" w:rsidRDefault="0022507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ED55EB" w:rsidRDefault="00ED55EB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ED55EB" w:rsidRDefault="00225077">
      <w:pPr>
        <w:spacing w:before="120" w:after="120"/>
        <w:rPr>
          <w:color w:val="000000"/>
          <w:szCs w:val="20"/>
          <w:u w:color="000000"/>
          <w:shd w:val="clear" w:color="auto" w:fill="FFFFFF"/>
          <w:lang w:val="en-US" w:eastAsia="en-US" w:bidi="en-US"/>
        </w:rPr>
      </w:pP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>Zmiana załącznika wynika z konieczności doprecyzowania treści postanowienia § 4 ust. 4 umowy użyczenia nieruchomości. W szczególności wprowadzona zmiana ułatwi określenie potrzeby zawarcia umowy użyczenia rzeczy ruchomych powstałych w ramach Grudziądzkiego</w:t>
      </w:r>
      <w:r>
        <w:rPr>
          <w:color w:val="000000"/>
          <w:szCs w:val="20"/>
          <w:u w:color="000000"/>
          <w:shd w:val="clear" w:color="auto" w:fill="FFFFFF"/>
          <w:lang w:val="en-US" w:eastAsia="en-US" w:bidi="en-US"/>
        </w:rPr>
        <w:t xml:space="preserve"> Budżetu Obywatelskiego na  </w:t>
      </w:r>
      <w:r>
        <w:rPr>
          <w:color w:val="000000"/>
          <w:szCs w:val="20"/>
          <w:shd w:val="clear" w:color="auto" w:fill="FFFFFF"/>
          <w:lang w:val="en-US" w:eastAsia="en-US" w:bidi="en-US"/>
        </w:rPr>
        <w:t>nieruchomościach, których Gmina-Miasto Grudziądz nie jest właścicielem.</w:t>
      </w:r>
    </w:p>
    <w:p w:rsidR="00ED55EB" w:rsidRDefault="00ED55EB">
      <w:pPr>
        <w:spacing w:before="120" w:after="120"/>
        <w:ind w:left="283" w:firstLine="227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ED55EB" w:rsidRDefault="00ED55EB">
      <w:pPr>
        <w:spacing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ED55EB" w:rsidRDefault="00ED55EB">
      <w:pPr>
        <w:spacing w:before="120" w:after="120"/>
        <w:ind w:left="283" w:firstLine="227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ED55EB" w:rsidRDefault="00ED55EB">
      <w:pPr>
        <w:spacing w:line="360" w:lineRule="auto"/>
        <w:rPr>
          <w:color w:val="000000"/>
          <w:szCs w:val="20"/>
          <w:shd w:val="clear" w:color="auto" w:fill="FFFFFF"/>
          <w:lang w:eastAsia="en-US" w:bidi="ar-SA"/>
        </w:rPr>
      </w:pPr>
    </w:p>
    <w:p w:rsidR="00ED55EB" w:rsidRDefault="00ED55EB">
      <w:pPr>
        <w:spacing w:line="360" w:lineRule="auto"/>
        <w:rPr>
          <w:color w:val="000000"/>
          <w:szCs w:val="20"/>
          <w:shd w:val="clear" w:color="auto" w:fill="FFFFFF"/>
          <w:lang w:eastAsia="en-US" w:bidi="ar-SA"/>
        </w:rPr>
      </w:pPr>
    </w:p>
    <w:sectPr w:rsidR="00ED55EB" w:rsidSect="00ED55EB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077" w:rsidRDefault="00225077" w:rsidP="00ED55EB">
      <w:r>
        <w:separator/>
      </w:r>
    </w:p>
  </w:endnote>
  <w:endnote w:type="continuationSeparator" w:id="0">
    <w:p w:rsidR="00225077" w:rsidRDefault="00225077" w:rsidP="00ED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D55E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D55EB" w:rsidRDefault="00225077">
          <w:pPr>
            <w:jc w:val="left"/>
            <w:rPr>
              <w:sz w:val="18"/>
            </w:rPr>
          </w:pPr>
          <w:r>
            <w:rPr>
              <w:sz w:val="18"/>
            </w:rPr>
            <w:t>Id: 710495F1-93E7-4314-A9F0-0DDF6F53FB79.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D55EB" w:rsidRDefault="002250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5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463F">
            <w:rPr>
              <w:sz w:val="18"/>
            </w:rPr>
            <w:fldChar w:fldCharType="separate"/>
          </w:r>
          <w:r w:rsidR="0088463F">
            <w:rPr>
              <w:noProof/>
              <w:sz w:val="18"/>
            </w:rPr>
            <w:t>1</w:t>
          </w:r>
          <w:r w:rsidR="00ED55EB">
            <w:rPr>
              <w:sz w:val="18"/>
            </w:rPr>
            <w:fldChar w:fldCharType="end"/>
          </w:r>
        </w:p>
      </w:tc>
    </w:tr>
  </w:tbl>
  <w:p w:rsidR="00ED55EB" w:rsidRDefault="00ED55E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D55E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D55EB" w:rsidRDefault="00225077">
          <w:pPr>
            <w:jc w:val="left"/>
            <w:rPr>
              <w:sz w:val="18"/>
            </w:rPr>
          </w:pPr>
          <w:r>
            <w:rPr>
              <w:sz w:val="18"/>
            </w:rPr>
            <w:t>Id: 710495F1-93E7-4314-A9F0-0DDF6F53FB79.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D55EB" w:rsidRDefault="00225077">
          <w:pPr>
            <w:jc w:val="right"/>
            <w:rPr>
              <w:sz w:val="18"/>
            </w:rPr>
          </w:pPr>
          <w:r>
            <w:rPr>
              <w:sz w:val="18"/>
            </w:rPr>
            <w:t>S</w:t>
          </w:r>
          <w:r>
            <w:rPr>
              <w:sz w:val="18"/>
            </w:rPr>
            <w:t xml:space="preserve">trona </w:t>
          </w:r>
          <w:r w:rsidR="00ED5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463F">
            <w:rPr>
              <w:sz w:val="18"/>
            </w:rPr>
            <w:fldChar w:fldCharType="separate"/>
          </w:r>
          <w:r w:rsidR="0088463F">
            <w:rPr>
              <w:noProof/>
              <w:sz w:val="18"/>
            </w:rPr>
            <w:t>3</w:t>
          </w:r>
          <w:r w:rsidR="00ED55EB">
            <w:rPr>
              <w:sz w:val="18"/>
            </w:rPr>
            <w:fldChar w:fldCharType="end"/>
          </w:r>
        </w:p>
      </w:tc>
    </w:tr>
  </w:tbl>
  <w:p w:rsidR="00ED55EB" w:rsidRDefault="00ED55E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ED55E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D55EB" w:rsidRDefault="00225077">
          <w:pPr>
            <w:jc w:val="left"/>
            <w:rPr>
              <w:sz w:val="18"/>
            </w:rPr>
          </w:pPr>
          <w:r>
            <w:rPr>
              <w:sz w:val="18"/>
            </w:rPr>
            <w:t>Id: 710495F1-93E7-4314-A9F0-0DDF6F53FB79.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D55EB" w:rsidRDefault="002250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55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463F">
            <w:rPr>
              <w:sz w:val="18"/>
            </w:rPr>
            <w:fldChar w:fldCharType="separate"/>
          </w:r>
          <w:r w:rsidR="0088463F">
            <w:rPr>
              <w:noProof/>
              <w:sz w:val="18"/>
            </w:rPr>
            <w:t>5</w:t>
          </w:r>
          <w:r w:rsidR="00ED55EB">
            <w:rPr>
              <w:sz w:val="18"/>
            </w:rPr>
            <w:fldChar w:fldCharType="end"/>
          </w:r>
        </w:p>
      </w:tc>
    </w:tr>
  </w:tbl>
  <w:p w:rsidR="00ED55EB" w:rsidRDefault="00ED55E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077" w:rsidRDefault="00225077" w:rsidP="00ED55EB">
      <w:r>
        <w:separator/>
      </w:r>
    </w:p>
  </w:footnote>
  <w:footnote w:type="continuationSeparator" w:id="0">
    <w:p w:rsidR="00225077" w:rsidRDefault="00225077" w:rsidP="00ED5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25077"/>
    <w:rsid w:val="0088463F"/>
    <w:rsid w:val="00A77B3E"/>
    <w:rsid w:val="00CA2A55"/>
    <w:rsid w:val="00ED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55EB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Grudziądza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71/23 z dnia 27 stycznia 2023 r.</dc:title>
  <dc:subject>zmieniające zarządzenie o^naborze wniosków w^ramach Grudziądzkiego Budżetu Obywatelskiego na 2023^rok</dc:subject>
  <dc:creator>swojtakowska</dc:creator>
  <cp:lastModifiedBy>swojtakowska</cp:lastModifiedBy>
  <cp:revision>2</cp:revision>
  <dcterms:created xsi:type="dcterms:W3CDTF">2023-01-31T07:17:00Z</dcterms:created>
  <dcterms:modified xsi:type="dcterms:W3CDTF">2023-01-31T07:17:00Z</dcterms:modified>
  <cp:category>Akt prawny</cp:category>
</cp:coreProperties>
</file>