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8" w:rsidRPr="00804188" w:rsidRDefault="00BA703F" w:rsidP="00804188">
      <w:pPr>
        <w:jc w:val="center"/>
        <w:rPr>
          <w:b/>
        </w:rPr>
      </w:pPr>
      <w:r w:rsidRPr="00804188">
        <w:rPr>
          <w:b/>
        </w:rPr>
        <w:t xml:space="preserve">Formularz zgłoszeniowy na szkolenie </w:t>
      </w:r>
    </w:p>
    <w:p w:rsidR="00804188" w:rsidRPr="00804188" w:rsidRDefault="00BA703F" w:rsidP="00611F54">
      <w:pPr>
        <w:jc w:val="center"/>
        <w:rPr>
          <w:b/>
        </w:rPr>
      </w:pPr>
      <w:r>
        <w:rPr>
          <w:b/>
        </w:rPr>
        <w:t>„Z</w:t>
      </w:r>
      <w:r w:rsidRPr="00804188">
        <w:rPr>
          <w:b/>
        </w:rPr>
        <w:t>arządzanie projektami w praktyce”</w:t>
      </w:r>
    </w:p>
    <w:p w:rsidR="00611F54" w:rsidRDefault="00BA703F" w:rsidP="00804188">
      <w:pPr>
        <w:jc w:val="center"/>
        <w:rPr>
          <w:b/>
        </w:rPr>
      </w:pPr>
      <w:r>
        <w:rPr>
          <w:b/>
        </w:rPr>
        <w:t>Spichlerz 57, sala Inspiracja, II piętro</w:t>
      </w:r>
    </w:p>
    <w:p w:rsidR="00FB6782" w:rsidRDefault="00BA703F" w:rsidP="00804188">
      <w:pPr>
        <w:jc w:val="center"/>
        <w:rPr>
          <w:b/>
        </w:rPr>
      </w:pPr>
      <w:r>
        <w:rPr>
          <w:b/>
        </w:rPr>
        <w:t>13-</w:t>
      </w:r>
      <w:r w:rsidRPr="00804188">
        <w:rPr>
          <w:b/>
        </w:rPr>
        <w:t>14 listopada 2023 r.</w:t>
      </w: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804188" w:rsidTr="00A444A0">
        <w:trPr>
          <w:trHeight w:val="1211"/>
        </w:trPr>
        <w:tc>
          <w:tcPr>
            <w:tcW w:w="3794" w:type="dxa"/>
            <w:vAlign w:val="center"/>
          </w:tcPr>
          <w:p w:rsidR="00804188" w:rsidRPr="00A444A0" w:rsidRDefault="00611F54" w:rsidP="00753F07">
            <w:r w:rsidRPr="00A444A0">
              <w:t xml:space="preserve">Nazwa </w:t>
            </w:r>
            <w:r w:rsidR="00753F07">
              <w:t>organizacji pozarządowej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41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Imię</w:t>
            </w:r>
            <w:r>
              <w:t xml:space="preserve"> i nazwisko</w:t>
            </w:r>
            <w:r w:rsidR="00753F07">
              <w:t xml:space="preserve"> uczestnika szkolenia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51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Nr telefonu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  <w:tr w:rsidR="00804188" w:rsidTr="00A444A0">
        <w:trPr>
          <w:trHeight w:val="825"/>
        </w:trPr>
        <w:tc>
          <w:tcPr>
            <w:tcW w:w="3794" w:type="dxa"/>
            <w:vAlign w:val="center"/>
          </w:tcPr>
          <w:p w:rsidR="00804188" w:rsidRPr="00A444A0" w:rsidRDefault="00611F54" w:rsidP="00A444A0">
            <w:r w:rsidRPr="00A444A0">
              <w:t>Adres e-mail</w:t>
            </w:r>
          </w:p>
        </w:tc>
        <w:tc>
          <w:tcPr>
            <w:tcW w:w="5418" w:type="dxa"/>
          </w:tcPr>
          <w:p w:rsidR="00804188" w:rsidRDefault="00804188" w:rsidP="00804188">
            <w:pPr>
              <w:jc w:val="both"/>
              <w:rPr>
                <w:b/>
              </w:rPr>
            </w:pPr>
          </w:p>
        </w:tc>
      </w:tr>
    </w:tbl>
    <w:p w:rsidR="00804188" w:rsidRDefault="00804188" w:rsidP="00804188">
      <w:pPr>
        <w:jc w:val="both"/>
        <w:rPr>
          <w:b/>
        </w:rPr>
      </w:pPr>
    </w:p>
    <w:p w:rsidR="00A444A0" w:rsidRDefault="00611F54" w:rsidP="00804188">
      <w:pPr>
        <w:jc w:val="both"/>
        <w:rPr>
          <w:b/>
        </w:rPr>
      </w:pPr>
      <w:r>
        <w:rPr>
          <w:b/>
        </w:rPr>
        <w:t>D</w:t>
      </w:r>
      <w:r w:rsidR="00A444A0">
        <w:rPr>
          <w:b/>
        </w:rPr>
        <w:t xml:space="preserve">eklaruję udział w </w:t>
      </w:r>
      <w:r>
        <w:rPr>
          <w:b/>
        </w:rPr>
        <w:t xml:space="preserve">szkoleniu i zobowiązuję się do obecności w całym </w:t>
      </w:r>
      <w:r w:rsidR="00E452CF">
        <w:rPr>
          <w:b/>
        </w:rPr>
        <w:t xml:space="preserve">jego </w:t>
      </w:r>
      <w:r>
        <w:rPr>
          <w:b/>
        </w:rPr>
        <w:t>procesie</w:t>
      </w:r>
      <w:r w:rsidR="00753F07">
        <w:rPr>
          <w:b/>
        </w:rPr>
        <w:t xml:space="preserve"> (dwa dni szkoleniowe)</w:t>
      </w:r>
      <w:r>
        <w:rPr>
          <w:b/>
        </w:rPr>
        <w:t>.</w:t>
      </w:r>
    </w:p>
    <w:p w:rsidR="00A444A0" w:rsidRDefault="00753F07" w:rsidP="00804188">
      <w:pPr>
        <w:jc w:val="both"/>
        <w:rPr>
          <w:rFonts w:cs="Arial"/>
          <w:b/>
          <w:spacing w:val="-6"/>
          <w:szCs w:val="24"/>
        </w:rPr>
      </w:pPr>
      <w:r>
        <w:rPr>
          <w:rFonts w:cs="Arial"/>
          <w:spacing w:val="-6"/>
          <w:szCs w:val="24"/>
        </w:rPr>
        <w:t xml:space="preserve">Na podstawie </w:t>
      </w:r>
      <w:r w:rsidR="00A444A0" w:rsidRPr="00C80445">
        <w:rPr>
          <w:rFonts w:cs="Arial"/>
          <w:i/>
          <w:spacing w:val="-6"/>
          <w:szCs w:val="24"/>
        </w:rPr>
        <w:t xml:space="preserve">art. 6 ust. 1 lit a rozporządzenia Parlamentu Europejskiego i Rady (UE) 2016/679 z dnia 27 kwietnia 2016 r. w sprawie ochrony osób fizycznych w związku z przetwarzaniem </w:t>
      </w:r>
      <w:r w:rsidR="00A444A0">
        <w:rPr>
          <w:rFonts w:cs="Arial"/>
          <w:i/>
          <w:spacing w:val="-6"/>
          <w:szCs w:val="24"/>
        </w:rPr>
        <w:t xml:space="preserve">danych osobowych </w:t>
      </w:r>
      <w:r w:rsidR="00A444A0" w:rsidRPr="00C80445">
        <w:rPr>
          <w:rFonts w:cs="Arial"/>
          <w:i/>
          <w:spacing w:val="-6"/>
          <w:szCs w:val="24"/>
        </w:rPr>
        <w:t>i w sprawie swobodnego przepływu takich danych oraz uchylenia dyrektywy 95/46/WE (ogólne rozporządzenie o ochronie danych)</w:t>
      </w:r>
      <w:r w:rsidR="00A444A0" w:rsidRPr="00C80445">
        <w:rPr>
          <w:rFonts w:cs="Arial"/>
          <w:spacing w:val="-6"/>
          <w:szCs w:val="24"/>
        </w:rPr>
        <w:t xml:space="preserve"> (</w:t>
      </w:r>
      <w:r w:rsidR="00A444A0" w:rsidRPr="00C80445">
        <w:rPr>
          <w:rFonts w:cs="Arial"/>
          <w:i/>
          <w:spacing w:val="-6"/>
          <w:szCs w:val="24"/>
        </w:rPr>
        <w:t xml:space="preserve">Dz. Urz. UE L 119 s. 1, z </w:t>
      </w:r>
      <w:proofErr w:type="spellStart"/>
      <w:r w:rsidR="00A444A0" w:rsidRPr="00C80445">
        <w:rPr>
          <w:rFonts w:cs="Arial"/>
          <w:i/>
          <w:spacing w:val="-6"/>
          <w:szCs w:val="24"/>
        </w:rPr>
        <w:t>późn</w:t>
      </w:r>
      <w:proofErr w:type="spellEnd"/>
      <w:r w:rsidR="00A444A0" w:rsidRPr="00C80445">
        <w:rPr>
          <w:rFonts w:cs="Arial"/>
          <w:i/>
          <w:spacing w:val="-6"/>
          <w:szCs w:val="24"/>
        </w:rPr>
        <w:t>. zm.)</w:t>
      </w:r>
      <w:r>
        <w:rPr>
          <w:rFonts w:cs="Arial"/>
          <w:i/>
          <w:spacing w:val="-6"/>
          <w:szCs w:val="24"/>
        </w:rPr>
        <w:t xml:space="preserve"> </w:t>
      </w:r>
      <w:r>
        <w:rPr>
          <w:rFonts w:cs="Arial"/>
          <w:b/>
          <w:spacing w:val="-6"/>
          <w:szCs w:val="24"/>
        </w:rPr>
        <w:t>w</w:t>
      </w:r>
      <w:r w:rsidRPr="00C80445">
        <w:rPr>
          <w:rFonts w:cs="Arial"/>
          <w:b/>
          <w:spacing w:val="-6"/>
          <w:szCs w:val="24"/>
        </w:rPr>
        <w:t>yrażam zgodę na przetwarzanie</w:t>
      </w:r>
      <w:r>
        <w:rPr>
          <w:rFonts w:cs="Arial"/>
          <w:b/>
          <w:spacing w:val="-6"/>
          <w:szCs w:val="24"/>
        </w:rPr>
        <w:t xml:space="preserve"> wizerunku.</w:t>
      </w:r>
    </w:p>
    <w:p w:rsidR="00A444A0" w:rsidRDefault="00A444A0" w:rsidP="00804188">
      <w:pPr>
        <w:jc w:val="both"/>
        <w:rPr>
          <w:rFonts w:cs="Arial"/>
          <w:b/>
          <w:spacing w:val="-6"/>
          <w:szCs w:val="24"/>
        </w:rPr>
      </w:pPr>
    </w:p>
    <w:p w:rsidR="00A444A0" w:rsidRDefault="00A444A0" w:rsidP="00804188">
      <w:pPr>
        <w:jc w:val="both"/>
        <w:rPr>
          <w:rFonts w:cs="Arial"/>
          <w:b/>
          <w:spacing w:val="-6"/>
          <w:szCs w:val="24"/>
        </w:rPr>
      </w:pPr>
    </w:p>
    <w:p w:rsidR="00A444A0" w:rsidRDefault="00A444A0" w:rsidP="00A444A0">
      <w:pPr>
        <w:ind w:left="2832" w:firstLine="708"/>
        <w:jc w:val="both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>…………………………………………………………</w:t>
      </w:r>
    </w:p>
    <w:p w:rsidR="00A444A0" w:rsidRDefault="00C20AAA" w:rsidP="00A444A0">
      <w:pPr>
        <w:ind w:left="4248"/>
        <w:jc w:val="both"/>
        <w:rPr>
          <w:rFonts w:cs="Arial"/>
          <w:b/>
          <w:spacing w:val="-6"/>
          <w:szCs w:val="24"/>
        </w:rPr>
      </w:pPr>
      <w:r>
        <w:rPr>
          <w:rFonts w:cs="Arial"/>
          <w:b/>
          <w:spacing w:val="-6"/>
          <w:szCs w:val="24"/>
        </w:rPr>
        <w:t xml:space="preserve"> </w:t>
      </w:r>
      <w:r w:rsidR="00A444A0">
        <w:rPr>
          <w:rFonts w:cs="Arial"/>
          <w:b/>
          <w:spacing w:val="-6"/>
          <w:szCs w:val="24"/>
        </w:rPr>
        <w:t>data i podpis uczestnika</w:t>
      </w:r>
      <w:r w:rsidR="00753F07">
        <w:rPr>
          <w:rFonts w:cs="Arial"/>
          <w:b/>
          <w:spacing w:val="-6"/>
          <w:szCs w:val="24"/>
        </w:rPr>
        <w:t xml:space="preserve"> szkolenia</w:t>
      </w:r>
    </w:p>
    <w:p w:rsidR="00611F54" w:rsidRDefault="00611F54" w:rsidP="00804188">
      <w:pPr>
        <w:jc w:val="both"/>
        <w:rPr>
          <w:b/>
        </w:rPr>
      </w:pPr>
    </w:p>
    <w:p w:rsidR="00611F54" w:rsidRPr="00611F54" w:rsidRDefault="00611F54" w:rsidP="00611F54"/>
    <w:p w:rsidR="00611F54" w:rsidRPr="00611F54" w:rsidRDefault="00611F54" w:rsidP="00611F54"/>
    <w:p w:rsidR="00004E07" w:rsidRDefault="00004E07" w:rsidP="00611F54">
      <w:pPr>
        <w:jc w:val="both"/>
      </w:pPr>
    </w:p>
    <w:p w:rsidR="00753F07" w:rsidRDefault="00753F07">
      <w:pPr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br w:type="page"/>
      </w:r>
    </w:p>
    <w:p w:rsidR="00004E07" w:rsidRPr="002C047C" w:rsidRDefault="00004E07" w:rsidP="00004E07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2C047C">
        <w:rPr>
          <w:rFonts w:cs="Arial"/>
          <w:b/>
          <w:sz w:val="24"/>
          <w:szCs w:val="24"/>
          <w:lang w:eastAsia="pl-PL"/>
        </w:rPr>
        <w:lastRenderedPageBreak/>
        <w:t xml:space="preserve">Informacje dotyczące przetwarzania danych osobowych </w:t>
      </w:r>
      <w:r>
        <w:rPr>
          <w:rFonts w:cs="Arial"/>
          <w:b/>
          <w:sz w:val="24"/>
          <w:szCs w:val="24"/>
          <w:lang w:eastAsia="pl-PL"/>
        </w:rPr>
        <w:br/>
      </w:r>
      <w:r w:rsidRPr="002C047C">
        <w:rPr>
          <w:rFonts w:cs="Arial"/>
          <w:b/>
          <w:sz w:val="24"/>
          <w:szCs w:val="24"/>
          <w:lang w:eastAsia="pl-PL"/>
        </w:rPr>
        <w:t xml:space="preserve">w zakresie </w:t>
      </w:r>
      <w:r w:rsidR="00993628">
        <w:rPr>
          <w:rFonts w:cs="Arial"/>
          <w:b/>
          <w:sz w:val="24"/>
          <w:szCs w:val="24"/>
          <w:lang w:eastAsia="pl-PL"/>
        </w:rPr>
        <w:t xml:space="preserve">udziału w </w:t>
      </w:r>
      <w:r w:rsidR="00993628" w:rsidRPr="00993628">
        <w:rPr>
          <w:rFonts w:cs="Arial"/>
          <w:b/>
          <w:sz w:val="24"/>
          <w:szCs w:val="24"/>
          <w:lang w:eastAsia="pl-PL"/>
        </w:rPr>
        <w:t xml:space="preserve">szkoleniu </w:t>
      </w:r>
      <w:r w:rsidRPr="00993628">
        <w:rPr>
          <w:rFonts w:cs="Arial"/>
          <w:b/>
          <w:sz w:val="24"/>
          <w:szCs w:val="24"/>
          <w:lang w:eastAsia="pl-PL"/>
        </w:rPr>
        <w:t xml:space="preserve"> „</w:t>
      </w:r>
      <w:r w:rsidR="00993628" w:rsidRPr="00993628">
        <w:rPr>
          <w:rFonts w:cs="Arial"/>
          <w:b/>
          <w:sz w:val="24"/>
          <w:szCs w:val="24"/>
          <w:lang w:eastAsia="pl-PL"/>
        </w:rPr>
        <w:t>Zarządzanie projektami w praktyce</w:t>
      </w:r>
      <w:r w:rsidRPr="00993628">
        <w:rPr>
          <w:rFonts w:cs="Arial"/>
          <w:b/>
          <w:sz w:val="24"/>
          <w:szCs w:val="24"/>
          <w:lang w:eastAsia="pl-PL"/>
        </w:rPr>
        <w:t>”</w:t>
      </w:r>
    </w:p>
    <w:p w:rsidR="00004E07" w:rsidRPr="00E452CF" w:rsidRDefault="00004E07" w:rsidP="00004E07">
      <w:pPr>
        <w:spacing w:after="0" w:line="240" w:lineRule="auto"/>
        <w:jc w:val="center"/>
        <w:rPr>
          <w:rFonts w:cs="Arial"/>
          <w:b/>
          <w:lang w:eastAsia="pl-PL"/>
        </w:rPr>
      </w:pPr>
    </w:p>
    <w:p w:rsidR="00004E07" w:rsidRPr="00E452CF" w:rsidRDefault="00004E07" w:rsidP="00004E07">
      <w:pPr>
        <w:spacing w:after="0" w:line="240" w:lineRule="auto"/>
        <w:jc w:val="both"/>
        <w:rPr>
          <w:rFonts w:cs="Arial"/>
          <w:color w:val="000000" w:themeColor="text1"/>
          <w:lang w:eastAsia="pl-PL"/>
        </w:rPr>
      </w:pPr>
      <w:r w:rsidRPr="00E452CF">
        <w:rPr>
          <w:rFonts w:cs="Arial"/>
          <w:color w:val="000000" w:themeColor="text1"/>
          <w:lang w:eastAsia="pl-PL"/>
        </w:rPr>
        <w:t xml:space="preserve">W związku z realizacją wymogów określonych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s.1, z </w:t>
      </w:r>
      <w:proofErr w:type="spellStart"/>
      <w:r w:rsidRPr="00E452CF">
        <w:rPr>
          <w:rFonts w:cs="Arial"/>
          <w:color w:val="000000" w:themeColor="text1"/>
          <w:lang w:eastAsia="pl-PL"/>
        </w:rPr>
        <w:t>późn</w:t>
      </w:r>
      <w:proofErr w:type="spellEnd"/>
      <w:r w:rsidRPr="00E452CF">
        <w:rPr>
          <w:rFonts w:cs="Arial"/>
          <w:color w:val="000000" w:themeColor="text1"/>
          <w:lang w:eastAsia="pl-PL"/>
        </w:rPr>
        <w:t>. zm.) – zwanym dalej, jako RODO, informujemy o zasadach przetwarzania Państwa danych osobowych oraz o przysługujących Państwu prawach z tym związanych: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52CF">
        <w:rPr>
          <w:rFonts w:ascii="Arial" w:eastAsia="Times New Roman" w:hAnsi="Arial" w:cs="Arial"/>
          <w:lang w:eastAsia="pl-PL"/>
        </w:rPr>
        <w:t xml:space="preserve">Administratorem Pani/Pana danych osobowych przetwarzanych w Urzędzie Miejskim </w:t>
      </w:r>
      <w:r w:rsidR="002E1A62" w:rsidRPr="00E452CF">
        <w:rPr>
          <w:rFonts w:ascii="Arial" w:eastAsia="Times New Roman" w:hAnsi="Arial" w:cs="Arial"/>
          <w:lang w:eastAsia="pl-PL"/>
        </w:rPr>
        <w:t>w </w:t>
      </w:r>
      <w:r w:rsidRPr="00E452CF">
        <w:rPr>
          <w:rFonts w:ascii="Arial" w:eastAsia="Times New Roman" w:hAnsi="Arial" w:cs="Arial"/>
          <w:lang w:eastAsia="pl-PL"/>
        </w:rPr>
        <w:t>Grudziądzu jest Prezydent Grudziądza, z siedzibą w Grudziądzu, ul. Ratuszowa 1. Z</w:t>
      </w:r>
      <w:r w:rsidR="002E1A62" w:rsidRPr="00E452CF">
        <w:rPr>
          <w:rFonts w:ascii="Arial" w:eastAsia="Times New Roman" w:hAnsi="Arial" w:cs="Arial"/>
          <w:lang w:eastAsia="pl-PL"/>
        </w:rPr>
        <w:t> </w:t>
      </w:r>
      <w:r w:rsidRPr="00E452CF">
        <w:rPr>
          <w:rFonts w:ascii="Arial" w:eastAsia="Times New Roman" w:hAnsi="Arial" w:cs="Arial"/>
          <w:lang w:eastAsia="pl-PL"/>
        </w:rPr>
        <w:t>administratorem można kontaktować się w następujący sposób:</w:t>
      </w:r>
    </w:p>
    <w:p w:rsidR="00004E07" w:rsidRPr="00E452CF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8" w:hanging="284"/>
        <w:contextualSpacing w:val="0"/>
        <w:rPr>
          <w:rFonts w:ascii="Arial" w:eastAsia="Times New Roman" w:hAnsi="Arial" w:cs="Arial"/>
          <w:lang w:eastAsia="pl-PL"/>
        </w:rPr>
      </w:pPr>
      <w:r w:rsidRPr="00E452CF">
        <w:rPr>
          <w:rFonts w:ascii="Arial" w:eastAsia="Times New Roman" w:hAnsi="Arial" w:cs="Arial"/>
          <w:lang w:eastAsia="pl-PL"/>
        </w:rPr>
        <w:t>listownie: ul. Ratuszowa 1, 86-300 Grudziądz,</w:t>
      </w:r>
    </w:p>
    <w:p w:rsidR="00004E07" w:rsidRPr="00E452CF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7" w:hanging="283"/>
        <w:contextualSpacing w:val="0"/>
        <w:rPr>
          <w:rFonts w:ascii="Arial" w:eastAsia="Times New Roman" w:hAnsi="Arial" w:cs="Arial"/>
          <w:lang w:eastAsia="pl-PL"/>
        </w:rPr>
      </w:pPr>
      <w:r w:rsidRPr="00E452CF">
        <w:rPr>
          <w:rFonts w:ascii="Arial" w:eastAsia="Times New Roman" w:hAnsi="Arial" w:cs="Arial"/>
          <w:lang w:eastAsia="pl-PL"/>
        </w:rPr>
        <w:t>telefonicznie: 56 45 10 200,</w:t>
      </w:r>
    </w:p>
    <w:p w:rsidR="00004E07" w:rsidRPr="00E452CF" w:rsidRDefault="00004E07" w:rsidP="00004E07">
      <w:pPr>
        <w:pStyle w:val="Akapitzlist"/>
        <w:numPr>
          <w:ilvl w:val="1"/>
          <w:numId w:val="3"/>
        </w:numPr>
        <w:spacing w:before="60" w:after="60" w:line="240" w:lineRule="auto"/>
        <w:ind w:left="567" w:hanging="283"/>
        <w:contextualSpacing w:val="0"/>
        <w:rPr>
          <w:rFonts w:ascii="Arial" w:eastAsia="Times New Roman" w:hAnsi="Arial" w:cs="Arial"/>
          <w:lang w:val="en-US" w:eastAsia="pl-PL"/>
        </w:rPr>
      </w:pPr>
      <w:r w:rsidRPr="00E452CF">
        <w:rPr>
          <w:rFonts w:ascii="Arial" w:eastAsia="Times New Roman" w:hAnsi="Arial" w:cs="Arial"/>
          <w:lang w:val="en-US" w:eastAsia="pl-PL"/>
        </w:rPr>
        <w:t xml:space="preserve">e-mail: </w:t>
      </w:r>
      <w:hyperlink r:id="rId7" w:history="1">
        <w:r w:rsidRPr="00E452CF">
          <w:rPr>
            <w:rStyle w:val="Hipercze"/>
            <w:rFonts w:ascii="Arial" w:eastAsia="Times New Roman" w:hAnsi="Arial" w:cs="Arial"/>
            <w:color w:val="auto"/>
            <w:lang w:val="en-US" w:eastAsia="pl-PL"/>
          </w:rPr>
          <w:t>bip@um.grudziadz.pl</w:t>
        </w:r>
      </w:hyperlink>
      <w:r w:rsidRPr="00E452CF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E452CF">
        <w:rPr>
          <w:rFonts w:ascii="Arial" w:eastAsia="Times New Roman" w:hAnsi="Arial" w:cs="Arial"/>
          <w:lang w:val="en-US" w:eastAsia="pl-PL"/>
        </w:rPr>
        <w:t>lub</w:t>
      </w:r>
      <w:proofErr w:type="spellEnd"/>
      <w:r w:rsidRPr="00E452CF">
        <w:rPr>
          <w:rFonts w:ascii="Arial" w:eastAsia="Times New Roman" w:hAnsi="Arial" w:cs="Arial"/>
          <w:lang w:val="en-US" w:eastAsia="pl-PL"/>
        </w:rPr>
        <w:t xml:space="preserve"> sekretariat@um.grudziadz.pl.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452CF">
        <w:rPr>
          <w:rFonts w:ascii="Arial" w:eastAsia="Times New Roman" w:hAnsi="Arial" w:cs="Arial"/>
          <w:lang w:eastAsia="pl-PL"/>
        </w:rPr>
        <w:t xml:space="preserve">Administrator wyznaczył Inspektora Ochrony Danych, z którym można kontaktować się we wszystkich sprawach związanych z przetwarzaniem danych osobowych oraz korzystania z praw związanych z przetwarzaniem danych e-mail: p.mazur@um.grudziadz.pl oraz pisemnie na adres wskazany na stronie </w:t>
      </w:r>
      <w:hyperlink r:id="rId8" w:history="1">
        <w:r w:rsidRPr="00E452CF">
          <w:rPr>
            <w:rStyle w:val="Hipercze"/>
            <w:rFonts w:ascii="Arial" w:eastAsia="Times New Roman" w:hAnsi="Arial" w:cs="Arial"/>
            <w:color w:val="auto"/>
            <w:lang w:eastAsia="pl-PL"/>
          </w:rPr>
          <w:t>http://bip.grudziadz.pl/strony/16801.dhtml</w:t>
        </w:r>
      </w:hyperlink>
      <w:r w:rsidRPr="00E452CF">
        <w:rPr>
          <w:rFonts w:ascii="Arial" w:eastAsia="Times New Roman" w:hAnsi="Arial" w:cs="Arial"/>
          <w:lang w:eastAsia="pl-PL"/>
        </w:rPr>
        <w:t>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spacing w:val="-4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spacing w:val="-4"/>
          <w:lang w:eastAsia="pl-PL"/>
        </w:rPr>
        <w:t>Pani/Pana dane osobowe zawarte w formularzu zgłoszeniowym na szkolenie oraz wizerunek będą przetwarzane w cel</w:t>
      </w:r>
      <w:r w:rsidR="00595BC6">
        <w:rPr>
          <w:rFonts w:ascii="Arial" w:eastAsia="Times New Roman" w:hAnsi="Arial" w:cs="Arial"/>
          <w:color w:val="000000" w:themeColor="text1"/>
          <w:spacing w:val="-4"/>
          <w:lang w:eastAsia="pl-PL"/>
        </w:rPr>
        <w:t>u organizacji szkolenia</w:t>
      </w:r>
      <w:r w:rsidRPr="00E452CF">
        <w:rPr>
          <w:rFonts w:ascii="Arial" w:eastAsia="Times New Roman" w:hAnsi="Arial" w:cs="Arial"/>
          <w:color w:val="000000" w:themeColor="text1"/>
          <w:spacing w:val="-4"/>
          <w:lang w:eastAsia="pl-PL"/>
        </w:rPr>
        <w:t xml:space="preserve"> i sporządzeni</w:t>
      </w:r>
      <w:r w:rsidR="00595BC6">
        <w:rPr>
          <w:rFonts w:ascii="Arial" w:eastAsia="Times New Roman" w:hAnsi="Arial" w:cs="Arial"/>
          <w:color w:val="000000" w:themeColor="text1"/>
          <w:spacing w:val="-4"/>
          <w:lang w:eastAsia="pl-PL"/>
        </w:rPr>
        <w:t>a</w:t>
      </w:r>
      <w:r w:rsidRPr="00E452CF">
        <w:rPr>
          <w:rFonts w:ascii="Arial" w:eastAsia="Times New Roman" w:hAnsi="Arial" w:cs="Arial"/>
          <w:color w:val="000000" w:themeColor="text1"/>
          <w:spacing w:val="-4"/>
          <w:lang w:eastAsia="pl-PL"/>
        </w:rPr>
        <w:t xml:space="preserve"> imiennego certyfikatu potwierdzającego ukończenie szkolenia.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Odbiorcami Pani/Pana danych są:</w:t>
      </w:r>
    </w:p>
    <w:p w:rsidR="00004E07" w:rsidRDefault="00004E07" w:rsidP="00004E07">
      <w:pPr>
        <w:pStyle w:val="Akapitzlist"/>
        <w:numPr>
          <w:ilvl w:val="1"/>
          <w:numId w:val="2"/>
        </w:numPr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pracownicy Urzędu Miejskiego odpowiedzialni za obsługę administracyjno-finansową szkolenia,</w:t>
      </w:r>
    </w:p>
    <w:p w:rsidR="00004E07" w:rsidRPr="00E452CF" w:rsidRDefault="00004E07" w:rsidP="00004E07">
      <w:pPr>
        <w:pStyle w:val="Akapitzlist"/>
        <w:numPr>
          <w:ilvl w:val="1"/>
          <w:numId w:val="2"/>
        </w:numPr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media oraz osoby obecne w trakcie szkolenia,</w:t>
      </w:r>
    </w:p>
    <w:p w:rsidR="00004E07" w:rsidRPr="00E452CF" w:rsidRDefault="00004E07" w:rsidP="00004E07">
      <w:pPr>
        <w:pStyle w:val="Akapitzlist"/>
        <w:numPr>
          <w:ilvl w:val="1"/>
          <w:numId w:val="2"/>
        </w:numPr>
        <w:tabs>
          <w:tab w:val="left" w:pos="567"/>
        </w:tabs>
        <w:spacing w:before="60" w:after="6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osoby fizyczne, w związku z odwiedzaniem stron internetowych Urzędu Miejskiego oraz przeglądaniem treści na niej zaw</w:t>
      </w:r>
      <w:r w:rsidR="00595BC6">
        <w:rPr>
          <w:rFonts w:ascii="Arial" w:eastAsia="Times New Roman" w:hAnsi="Arial" w:cs="Arial"/>
          <w:color w:val="000000" w:themeColor="text1"/>
          <w:lang w:eastAsia="pl-PL"/>
        </w:rPr>
        <w:t>artych, łącznie z galerią zdjęć.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tabs>
          <w:tab w:val="left" w:pos="567"/>
        </w:tabs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 xml:space="preserve">Pani/Pana dane w zakresie wizerunku będą przetwarzane bezterminowo, natomiast dokumentacja szkolenia będzie przechowywana przez </w:t>
      </w:r>
      <w:r w:rsidRPr="00595BC6">
        <w:rPr>
          <w:rFonts w:ascii="Arial" w:eastAsia="Times New Roman" w:hAnsi="Arial" w:cs="Arial"/>
          <w:color w:val="000000" w:themeColor="text1"/>
          <w:lang w:eastAsia="pl-PL"/>
        </w:rPr>
        <w:t>okres 10</w:t>
      </w:r>
      <w:r w:rsidRPr="00E452CF">
        <w:rPr>
          <w:rFonts w:ascii="Arial" w:eastAsia="Times New Roman" w:hAnsi="Arial" w:cs="Arial"/>
          <w:color w:val="000000" w:themeColor="text1"/>
          <w:lang w:eastAsia="pl-PL"/>
        </w:rPr>
        <w:t xml:space="preserve"> lat licząc od końca roku, w którym Pani/Pana dane zostały pozyskane.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 xml:space="preserve">Posiada Pani/Pan prawo żądania od Prezydenta Grudziądza dostępu do swoich danych osobowych, ich sprostowania, usunięcia lub ograniczenia przetwarzania oraz prawo wniesienia sprzeciwu wobec przetwarzania. 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 xml:space="preserve">Podanie przez Panią/Pana danych jest niezbędne do wykonania zadania realizowanego </w:t>
      </w:r>
      <w:r w:rsidR="002E1A62" w:rsidRPr="00E452CF">
        <w:rPr>
          <w:rFonts w:ascii="Arial" w:eastAsia="Times New Roman" w:hAnsi="Arial" w:cs="Arial"/>
          <w:color w:val="000000" w:themeColor="text1"/>
          <w:lang w:eastAsia="pl-PL"/>
        </w:rPr>
        <w:t>w </w:t>
      </w:r>
      <w:r w:rsidRPr="00E452CF">
        <w:rPr>
          <w:rFonts w:ascii="Arial" w:eastAsia="Times New Roman" w:hAnsi="Arial" w:cs="Arial"/>
          <w:color w:val="000000" w:themeColor="text1"/>
          <w:lang w:eastAsia="pl-PL"/>
        </w:rPr>
        <w:t>interesie publicznym. Przetwarzanie Pani/Pana danych w zakre</w:t>
      </w:r>
      <w:r w:rsidR="002E1A62" w:rsidRPr="00E452CF">
        <w:rPr>
          <w:rFonts w:ascii="Arial" w:eastAsia="Times New Roman" w:hAnsi="Arial" w:cs="Arial"/>
          <w:color w:val="000000" w:themeColor="text1"/>
          <w:lang w:eastAsia="pl-PL"/>
        </w:rPr>
        <w:t>sie wizerunku jest dobrowolne i </w:t>
      </w:r>
      <w:r w:rsidRPr="00E452CF">
        <w:rPr>
          <w:rFonts w:ascii="Arial" w:eastAsia="Times New Roman" w:hAnsi="Arial" w:cs="Arial"/>
          <w:color w:val="000000" w:themeColor="text1"/>
          <w:lang w:eastAsia="pl-PL"/>
        </w:rPr>
        <w:t>będzie realizowane na podstawie zgody do czasu jej odwołania. Wycofanie zgody skutkuje zaprzestaniem przetwarzania wizerunku, jednak do czasu ukazania się publikacji lub zamieszczenia go w Internecie na stronie Urzędu Miejskiego oraz mediów.</w:t>
      </w:r>
    </w:p>
    <w:p w:rsidR="00004E07" w:rsidRPr="00E452CF" w:rsidRDefault="00004E07" w:rsidP="00004E07">
      <w:pPr>
        <w:pStyle w:val="Akapitzlist"/>
        <w:numPr>
          <w:ilvl w:val="0"/>
          <w:numId w:val="2"/>
        </w:numPr>
        <w:spacing w:before="60" w:after="6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Przysługuje Pani/Panu prawo wniesienia skargi do organu nadzorczego zajmującego się ochroną danych osobowych w państwie członkowskim Pani/Pana zwykłego pobytu, miejsca pracy lub miejsca popełnienia domniemanego naruszenia do Prezesa Urzędu Ochrony Danych Osobowych (PUODO):</w:t>
      </w:r>
    </w:p>
    <w:p w:rsidR="00004E07" w:rsidRPr="00E452CF" w:rsidRDefault="00004E07" w:rsidP="00004E07">
      <w:pPr>
        <w:pStyle w:val="Akapitzlist"/>
        <w:numPr>
          <w:ilvl w:val="0"/>
          <w:numId w:val="4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adres: ul. Stawki 2, 00-193 Warszawa,</w:t>
      </w:r>
    </w:p>
    <w:p w:rsidR="00004E07" w:rsidRPr="00E452CF" w:rsidRDefault="00004E07" w:rsidP="00004E07">
      <w:pPr>
        <w:pStyle w:val="Akapitzlist"/>
        <w:numPr>
          <w:ilvl w:val="0"/>
          <w:numId w:val="4"/>
        </w:numPr>
        <w:spacing w:before="60" w:after="60" w:line="240" w:lineRule="auto"/>
        <w:ind w:left="568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52CF">
        <w:rPr>
          <w:rFonts w:ascii="Arial" w:eastAsia="Times New Roman" w:hAnsi="Arial" w:cs="Arial"/>
          <w:color w:val="000000" w:themeColor="text1"/>
          <w:lang w:eastAsia="pl-PL"/>
        </w:rPr>
        <w:t>telefon: 22 531 03 00.</w:t>
      </w:r>
    </w:p>
    <w:p w:rsidR="00004E07" w:rsidRPr="00E452CF" w:rsidRDefault="00004E07" w:rsidP="00611F54">
      <w:pPr>
        <w:pStyle w:val="NormalnyWeb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0" w:beforeAutospacing="0" w:after="6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2CF">
        <w:rPr>
          <w:rFonts w:ascii="Arial" w:hAnsi="Arial" w:cs="Arial"/>
          <w:color w:val="000000" w:themeColor="text1"/>
          <w:sz w:val="22"/>
          <w:szCs w:val="22"/>
        </w:rPr>
        <w:t>Pani/Pana dane nie podlegają zautomatyzowanemu podejmowaniu decyzji, w tym profilowaniu.</w:t>
      </w:r>
      <w:bookmarkStart w:id="0" w:name="_GoBack"/>
      <w:bookmarkEnd w:id="0"/>
    </w:p>
    <w:sectPr w:rsidR="00004E07" w:rsidRPr="00E452CF" w:rsidSect="004D38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BA" w:rsidRDefault="009E0DBA" w:rsidP="00611F54">
      <w:pPr>
        <w:spacing w:after="0" w:line="240" w:lineRule="auto"/>
      </w:pPr>
      <w:r>
        <w:separator/>
      </w:r>
    </w:p>
  </w:endnote>
  <w:endnote w:type="continuationSeparator" w:id="0">
    <w:p w:rsidR="009E0DBA" w:rsidRDefault="009E0DBA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BA" w:rsidRDefault="009E0DBA" w:rsidP="00611F54">
      <w:pPr>
        <w:spacing w:after="0" w:line="240" w:lineRule="auto"/>
      </w:pPr>
      <w:r>
        <w:separator/>
      </w:r>
    </w:p>
  </w:footnote>
  <w:footnote w:type="continuationSeparator" w:id="0">
    <w:p w:rsidR="009E0DBA" w:rsidRDefault="009E0DBA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99"/>
    <w:multiLevelType w:val="hybridMultilevel"/>
    <w:tmpl w:val="D8803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1139"/>
    <w:multiLevelType w:val="hybridMultilevel"/>
    <w:tmpl w:val="FAC2703A"/>
    <w:lvl w:ilvl="0" w:tplc="FEEE7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31312"/>
    <w:multiLevelType w:val="hybridMultilevel"/>
    <w:tmpl w:val="F29271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663B12"/>
    <w:multiLevelType w:val="hybridMultilevel"/>
    <w:tmpl w:val="56767EB8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188"/>
    <w:rsid w:val="00004E07"/>
    <w:rsid w:val="0007434E"/>
    <w:rsid w:val="00136792"/>
    <w:rsid w:val="00273E5B"/>
    <w:rsid w:val="002803EA"/>
    <w:rsid w:val="002E1A62"/>
    <w:rsid w:val="00376624"/>
    <w:rsid w:val="004D2E96"/>
    <w:rsid w:val="004D38FE"/>
    <w:rsid w:val="00507005"/>
    <w:rsid w:val="00595BC6"/>
    <w:rsid w:val="005E550C"/>
    <w:rsid w:val="00611F54"/>
    <w:rsid w:val="006367CB"/>
    <w:rsid w:val="006965A8"/>
    <w:rsid w:val="006D7120"/>
    <w:rsid w:val="00753F07"/>
    <w:rsid w:val="00787BDF"/>
    <w:rsid w:val="007D48C1"/>
    <w:rsid w:val="00804188"/>
    <w:rsid w:val="00876214"/>
    <w:rsid w:val="008E4E6B"/>
    <w:rsid w:val="00913DE3"/>
    <w:rsid w:val="00993628"/>
    <w:rsid w:val="009B498A"/>
    <w:rsid w:val="009E0DBA"/>
    <w:rsid w:val="009E4268"/>
    <w:rsid w:val="00A444A0"/>
    <w:rsid w:val="00A924AB"/>
    <w:rsid w:val="00AA5285"/>
    <w:rsid w:val="00AF2B9D"/>
    <w:rsid w:val="00B0100E"/>
    <w:rsid w:val="00B460C8"/>
    <w:rsid w:val="00BA703F"/>
    <w:rsid w:val="00C20AAA"/>
    <w:rsid w:val="00D033C7"/>
    <w:rsid w:val="00D260DE"/>
    <w:rsid w:val="00D33B2F"/>
    <w:rsid w:val="00D3657C"/>
    <w:rsid w:val="00D44903"/>
    <w:rsid w:val="00D71053"/>
    <w:rsid w:val="00E452CF"/>
    <w:rsid w:val="00ED6235"/>
    <w:rsid w:val="00F15968"/>
    <w:rsid w:val="00F931FE"/>
    <w:rsid w:val="00FB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9D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1F54"/>
    <w:rPr>
      <w:rFonts w:ascii="Arial" w:hAnsi="Arial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1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1F54"/>
    <w:rPr>
      <w:rFonts w:ascii="Arial" w:hAnsi="Arial" w:cs="Times New Roman"/>
    </w:rPr>
  </w:style>
  <w:style w:type="paragraph" w:styleId="Akapitzlist">
    <w:name w:val="List Paragraph"/>
    <w:basedOn w:val="Normalny"/>
    <w:uiPriority w:val="34"/>
    <w:qFormat/>
    <w:rsid w:val="00004E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rsid w:val="00004E0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04E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rudziadz.pl/strony/16801.d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um.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29</cp:revision>
  <dcterms:created xsi:type="dcterms:W3CDTF">2023-10-12T10:36:00Z</dcterms:created>
  <dcterms:modified xsi:type="dcterms:W3CDTF">2023-10-16T09:05:00Z</dcterms:modified>
</cp:coreProperties>
</file>