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D3" w:rsidRDefault="007E4E3D" w:rsidP="00CA2E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Grudziądz, 3</w:t>
      </w:r>
      <w:r w:rsidR="00770EB7">
        <w:rPr>
          <w:rFonts w:ascii="Times New Roman" w:hAnsi="Times New Roman" w:cs="Times New Roman"/>
          <w:sz w:val="24"/>
          <w:szCs w:val="24"/>
        </w:rPr>
        <w:t xml:space="preserve">.11.2020 </w:t>
      </w:r>
      <w:r w:rsidR="00CA2EE7">
        <w:rPr>
          <w:rFonts w:ascii="Times New Roman" w:hAnsi="Times New Roman" w:cs="Times New Roman"/>
          <w:sz w:val="24"/>
          <w:szCs w:val="24"/>
        </w:rPr>
        <w:t>r.</w:t>
      </w:r>
    </w:p>
    <w:p w:rsidR="00CA2EE7" w:rsidRDefault="00C815AB" w:rsidP="00CA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KOS-I.152.1.</w:t>
      </w:r>
      <w:r w:rsidR="00E818D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CA2EE7" w:rsidRPr="00CA2EE7" w:rsidRDefault="00CA2EE7" w:rsidP="00CA2EE7">
      <w:pPr>
        <w:rPr>
          <w:rFonts w:ascii="Times New Roman" w:hAnsi="Times New Roman" w:cs="Times New Roman"/>
          <w:b/>
          <w:sz w:val="24"/>
          <w:szCs w:val="24"/>
        </w:rPr>
      </w:pPr>
    </w:p>
    <w:p w:rsidR="00CA2EE7" w:rsidRDefault="00CA2EE7" w:rsidP="00CA2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EE7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CA2EE7" w:rsidRDefault="00436C64" w:rsidP="00CA2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A2EE7">
        <w:rPr>
          <w:rFonts w:ascii="Times New Roman" w:hAnsi="Times New Roman" w:cs="Times New Roman"/>
          <w:b/>
          <w:sz w:val="24"/>
          <w:szCs w:val="24"/>
        </w:rPr>
        <w:t xml:space="preserve"> konsultacji projektu uchwały Rady Miejskiej Grudziądza</w:t>
      </w:r>
      <w:r w:rsidR="00794A73">
        <w:rPr>
          <w:rFonts w:ascii="Times New Roman" w:hAnsi="Times New Roman" w:cs="Times New Roman"/>
          <w:b/>
          <w:sz w:val="24"/>
          <w:szCs w:val="24"/>
        </w:rPr>
        <w:t xml:space="preserve"> w sprawie wymagań, jakie </w:t>
      </w:r>
      <w:r w:rsidR="00E40DA2">
        <w:rPr>
          <w:rFonts w:ascii="Times New Roman" w:hAnsi="Times New Roman" w:cs="Times New Roman"/>
          <w:b/>
          <w:sz w:val="24"/>
          <w:szCs w:val="24"/>
        </w:rPr>
        <w:t>powinien spełniać projekt Grudziądzk</w:t>
      </w:r>
      <w:r w:rsidR="00C815AB">
        <w:rPr>
          <w:rFonts w:ascii="Times New Roman" w:hAnsi="Times New Roman" w:cs="Times New Roman"/>
          <w:b/>
          <w:sz w:val="24"/>
          <w:szCs w:val="24"/>
        </w:rPr>
        <w:t>iego Budżetu Obywatelskiego 2022</w:t>
      </w:r>
      <w:r w:rsidR="00E40DA2">
        <w:rPr>
          <w:rFonts w:ascii="Times New Roman" w:hAnsi="Times New Roman" w:cs="Times New Roman"/>
          <w:b/>
          <w:sz w:val="24"/>
          <w:szCs w:val="24"/>
        </w:rPr>
        <w:t>.</w:t>
      </w:r>
    </w:p>
    <w:p w:rsidR="00E40DA2" w:rsidRDefault="00E40DA2" w:rsidP="00CA2E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4DF" w:rsidRPr="00D17312" w:rsidRDefault="00660447" w:rsidP="00CA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5a ust. 1 ustawy z dnia 8 marca 1990 r. o samorządzie gminnym</w:t>
      </w:r>
      <w:r w:rsidR="00B41566">
        <w:rPr>
          <w:rFonts w:ascii="Times New Roman" w:hAnsi="Times New Roman" w:cs="Times New Roman"/>
          <w:sz w:val="24"/>
          <w:szCs w:val="24"/>
        </w:rPr>
        <w:t xml:space="preserve">  </w:t>
      </w:r>
      <w:r w:rsidR="00B41566" w:rsidRPr="00D17312">
        <w:rPr>
          <w:rFonts w:ascii="Times New Roman" w:hAnsi="Times New Roman" w:cs="Times New Roman"/>
          <w:sz w:val="24"/>
          <w:szCs w:val="24"/>
        </w:rPr>
        <w:t>(</w:t>
      </w:r>
      <w:r w:rsidR="006701AA" w:rsidRPr="00D17312">
        <w:rPr>
          <w:rFonts w:ascii="Times New Roman" w:hAnsi="Times New Roman" w:cs="Times New Roman"/>
          <w:sz w:val="24"/>
          <w:szCs w:val="24"/>
        </w:rPr>
        <w:t>Dz.</w:t>
      </w:r>
      <w:r w:rsidR="00DB1691" w:rsidRPr="00D17312">
        <w:rPr>
          <w:rFonts w:ascii="Times New Roman" w:hAnsi="Times New Roman" w:cs="Times New Roman"/>
          <w:sz w:val="24"/>
          <w:szCs w:val="24"/>
        </w:rPr>
        <w:t xml:space="preserve"> U. </w:t>
      </w:r>
      <w:r w:rsidR="004A7F56" w:rsidRPr="00D17312">
        <w:rPr>
          <w:rFonts w:ascii="Times New Roman" w:hAnsi="Times New Roman" w:cs="Times New Roman"/>
          <w:sz w:val="24"/>
          <w:szCs w:val="24"/>
        </w:rPr>
        <w:br/>
      </w:r>
      <w:r w:rsidR="00D17312" w:rsidRPr="00D17312">
        <w:rPr>
          <w:rFonts w:ascii="Times New Roman" w:hAnsi="Times New Roman" w:cs="Times New Roman"/>
          <w:sz w:val="24"/>
          <w:szCs w:val="24"/>
        </w:rPr>
        <w:t>z 2020 r. poz. 713</w:t>
      </w:r>
      <w:r w:rsidR="00DB1691" w:rsidRPr="00D1731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B1691" w:rsidRPr="00D173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B1691" w:rsidRPr="00D17312">
        <w:rPr>
          <w:rFonts w:ascii="Times New Roman" w:hAnsi="Times New Roman" w:cs="Times New Roman"/>
          <w:sz w:val="24"/>
          <w:szCs w:val="24"/>
        </w:rPr>
        <w:t>. zm.)</w:t>
      </w:r>
      <w:r w:rsidR="00056000" w:rsidRPr="00D17312">
        <w:rPr>
          <w:rFonts w:ascii="Times New Roman" w:hAnsi="Times New Roman" w:cs="Times New Roman"/>
          <w:sz w:val="24"/>
          <w:szCs w:val="24"/>
        </w:rPr>
        <w:t xml:space="preserve"> </w:t>
      </w:r>
      <w:r w:rsidR="006701AA" w:rsidRPr="00D17312">
        <w:rPr>
          <w:rFonts w:ascii="Times New Roman" w:hAnsi="Times New Roman" w:cs="Times New Roman"/>
          <w:sz w:val="24"/>
          <w:szCs w:val="24"/>
        </w:rPr>
        <w:t>w wypadkach przewidzianych ustawą oraz w innych sprawach</w:t>
      </w:r>
      <w:r w:rsidR="006701AA">
        <w:rPr>
          <w:rFonts w:ascii="Times New Roman" w:hAnsi="Times New Roman" w:cs="Times New Roman"/>
          <w:sz w:val="24"/>
          <w:szCs w:val="24"/>
        </w:rPr>
        <w:t xml:space="preserve"> ważnych dla gminy mogą </w:t>
      </w:r>
      <w:r w:rsidR="0041328E">
        <w:rPr>
          <w:rFonts w:ascii="Times New Roman" w:hAnsi="Times New Roman" w:cs="Times New Roman"/>
          <w:sz w:val="24"/>
          <w:szCs w:val="24"/>
        </w:rPr>
        <w:t>być przeprowadza</w:t>
      </w:r>
      <w:r w:rsidR="006701AA">
        <w:rPr>
          <w:rFonts w:ascii="Times New Roman" w:hAnsi="Times New Roman" w:cs="Times New Roman"/>
          <w:sz w:val="24"/>
          <w:szCs w:val="24"/>
        </w:rPr>
        <w:t>ne na jej terytorium konsultacje z mieszkańcami gminy.</w:t>
      </w:r>
      <w:r w:rsidR="00DB1691">
        <w:rPr>
          <w:rFonts w:ascii="Times New Roman" w:hAnsi="Times New Roman" w:cs="Times New Roman"/>
          <w:sz w:val="24"/>
          <w:szCs w:val="24"/>
        </w:rPr>
        <w:t xml:space="preserve"> Sposób prowadzenia konsultacji określa</w:t>
      </w:r>
      <w:r w:rsidR="00775E17">
        <w:rPr>
          <w:rFonts w:ascii="Times New Roman" w:hAnsi="Times New Roman" w:cs="Times New Roman"/>
          <w:sz w:val="24"/>
          <w:szCs w:val="24"/>
        </w:rPr>
        <w:t xml:space="preserve"> Uchwała nr </w:t>
      </w:r>
      <w:r w:rsidR="00775E17" w:rsidRPr="00D17312">
        <w:rPr>
          <w:rFonts w:ascii="Times New Roman" w:hAnsi="Times New Roman" w:cs="Times New Roman"/>
          <w:sz w:val="24"/>
          <w:szCs w:val="24"/>
        </w:rPr>
        <w:t>XVII/99</w:t>
      </w:r>
      <w:r w:rsidR="004A7F56" w:rsidRPr="00D17312">
        <w:rPr>
          <w:rFonts w:ascii="Times New Roman" w:hAnsi="Times New Roman" w:cs="Times New Roman"/>
          <w:sz w:val="24"/>
          <w:szCs w:val="24"/>
        </w:rPr>
        <w:t xml:space="preserve">/11 Rady Miejskiej Grudziądza z dnia </w:t>
      </w:r>
      <w:r w:rsidR="00775E17" w:rsidRPr="00D17312">
        <w:rPr>
          <w:rFonts w:ascii="Times New Roman" w:hAnsi="Times New Roman" w:cs="Times New Roman"/>
          <w:sz w:val="24"/>
          <w:szCs w:val="24"/>
        </w:rPr>
        <w:t>26 października 2011 r. w sprawie określenia zasad</w:t>
      </w:r>
      <w:r w:rsidR="009314DF" w:rsidRPr="00D17312">
        <w:rPr>
          <w:rFonts w:ascii="Times New Roman" w:hAnsi="Times New Roman" w:cs="Times New Roman"/>
          <w:sz w:val="24"/>
          <w:szCs w:val="24"/>
        </w:rPr>
        <w:t xml:space="preserve"> i trybu przeprowadzania konsultacji społecznych z mieszkańcami Grudziądza (Dz. Urz. Woj. </w:t>
      </w:r>
      <w:proofErr w:type="spellStart"/>
      <w:r w:rsidR="009314DF" w:rsidRPr="00D17312">
        <w:rPr>
          <w:rFonts w:ascii="Times New Roman" w:hAnsi="Times New Roman" w:cs="Times New Roman"/>
          <w:sz w:val="24"/>
          <w:szCs w:val="24"/>
        </w:rPr>
        <w:t>Kuj.-Pom</w:t>
      </w:r>
      <w:proofErr w:type="spellEnd"/>
      <w:r w:rsidR="005E2376">
        <w:rPr>
          <w:rFonts w:ascii="Times New Roman" w:hAnsi="Times New Roman" w:cs="Times New Roman"/>
          <w:sz w:val="24"/>
          <w:szCs w:val="24"/>
        </w:rPr>
        <w:t xml:space="preserve">. </w:t>
      </w:r>
      <w:r w:rsidR="009314DF" w:rsidRPr="00D17312">
        <w:rPr>
          <w:rFonts w:ascii="Times New Roman" w:hAnsi="Times New Roman" w:cs="Times New Roman"/>
          <w:sz w:val="24"/>
          <w:szCs w:val="24"/>
        </w:rPr>
        <w:t xml:space="preserve">z 2011 r. nr 262, poz. 2586). Zgodnie z Zarządzeniem nr </w:t>
      </w:r>
      <w:r w:rsidR="00D17312" w:rsidRPr="00D17312">
        <w:rPr>
          <w:rFonts w:ascii="Times New Roman" w:hAnsi="Times New Roman" w:cs="Times New Roman"/>
          <w:sz w:val="24"/>
          <w:szCs w:val="24"/>
        </w:rPr>
        <w:t>348/20</w:t>
      </w:r>
      <w:r w:rsidR="009314DF" w:rsidRPr="00D17312">
        <w:rPr>
          <w:rFonts w:ascii="Times New Roman" w:hAnsi="Times New Roman" w:cs="Times New Roman"/>
          <w:sz w:val="24"/>
          <w:szCs w:val="24"/>
        </w:rPr>
        <w:t xml:space="preserve"> Prezydenta Grudziądza z dnia</w:t>
      </w:r>
      <w:r w:rsidR="004A7F56" w:rsidRPr="00D17312">
        <w:rPr>
          <w:rFonts w:ascii="Times New Roman" w:hAnsi="Times New Roman" w:cs="Times New Roman"/>
          <w:sz w:val="24"/>
          <w:szCs w:val="24"/>
        </w:rPr>
        <w:t xml:space="preserve"> </w:t>
      </w:r>
      <w:r w:rsidR="00D17312" w:rsidRPr="00D17312">
        <w:rPr>
          <w:rFonts w:ascii="Times New Roman" w:hAnsi="Times New Roman" w:cs="Times New Roman"/>
          <w:sz w:val="24"/>
          <w:szCs w:val="24"/>
        </w:rPr>
        <w:t>30 września 2020</w:t>
      </w:r>
      <w:r w:rsidR="00B41566" w:rsidRPr="00D17312">
        <w:rPr>
          <w:rFonts w:ascii="Times New Roman" w:hAnsi="Times New Roman" w:cs="Times New Roman"/>
          <w:sz w:val="24"/>
          <w:szCs w:val="24"/>
        </w:rPr>
        <w:t xml:space="preserve"> r.</w:t>
      </w:r>
      <w:r w:rsidR="00056000" w:rsidRPr="00D17312">
        <w:rPr>
          <w:rFonts w:ascii="Times New Roman" w:hAnsi="Times New Roman" w:cs="Times New Roman"/>
          <w:sz w:val="24"/>
          <w:szCs w:val="24"/>
        </w:rPr>
        <w:t xml:space="preserve"> przeprowadzono</w:t>
      </w:r>
      <w:r w:rsidR="009314DF" w:rsidRPr="00D17312">
        <w:rPr>
          <w:rFonts w:ascii="Times New Roman" w:hAnsi="Times New Roman" w:cs="Times New Roman"/>
          <w:sz w:val="24"/>
          <w:szCs w:val="24"/>
        </w:rPr>
        <w:t xml:space="preserve"> konsultacje projektu</w:t>
      </w:r>
      <w:r w:rsidR="009314DF">
        <w:rPr>
          <w:rFonts w:ascii="Times New Roman" w:hAnsi="Times New Roman" w:cs="Times New Roman"/>
          <w:sz w:val="24"/>
          <w:szCs w:val="24"/>
        </w:rPr>
        <w:t xml:space="preserve"> uchwały Rady Miejskiej Grudziądza</w:t>
      </w:r>
      <w:r w:rsidR="007F0806">
        <w:rPr>
          <w:rFonts w:ascii="Times New Roman" w:hAnsi="Times New Roman" w:cs="Times New Roman"/>
          <w:sz w:val="24"/>
          <w:szCs w:val="24"/>
        </w:rPr>
        <w:t xml:space="preserve"> w sprawie wymagań, jakie </w:t>
      </w:r>
      <w:r w:rsidR="00056000">
        <w:rPr>
          <w:rFonts w:ascii="Times New Roman" w:hAnsi="Times New Roman" w:cs="Times New Roman"/>
          <w:sz w:val="24"/>
          <w:szCs w:val="24"/>
        </w:rPr>
        <w:t>powinien spełniać projekt G</w:t>
      </w:r>
      <w:r w:rsidR="007F0806">
        <w:rPr>
          <w:rFonts w:ascii="Times New Roman" w:hAnsi="Times New Roman" w:cs="Times New Roman"/>
          <w:sz w:val="24"/>
          <w:szCs w:val="24"/>
        </w:rPr>
        <w:t>rudziądzkiego Budżetu Obywat</w:t>
      </w:r>
      <w:r w:rsidR="00C815AB">
        <w:rPr>
          <w:rFonts w:ascii="Times New Roman" w:hAnsi="Times New Roman" w:cs="Times New Roman"/>
          <w:sz w:val="24"/>
          <w:szCs w:val="24"/>
        </w:rPr>
        <w:t>elskiego 2022</w:t>
      </w:r>
      <w:r w:rsidR="007F0806">
        <w:rPr>
          <w:rFonts w:ascii="Times New Roman" w:hAnsi="Times New Roman" w:cs="Times New Roman"/>
          <w:sz w:val="24"/>
          <w:szCs w:val="24"/>
        </w:rPr>
        <w:t xml:space="preserve">. Celem konsultacji było poznanie opinii, uwag i propozycji mieszkańców Grudziądza dotyczących projektu uchwały. W </w:t>
      </w:r>
      <w:r w:rsidR="007F0806" w:rsidRPr="00D17312">
        <w:rPr>
          <w:rFonts w:ascii="Times New Roman" w:hAnsi="Times New Roman" w:cs="Times New Roman"/>
          <w:sz w:val="24"/>
          <w:szCs w:val="24"/>
        </w:rPr>
        <w:t xml:space="preserve">dniu </w:t>
      </w:r>
      <w:r w:rsidR="00ED4F6B">
        <w:rPr>
          <w:rFonts w:ascii="Times New Roman" w:hAnsi="Times New Roman" w:cs="Times New Roman"/>
          <w:sz w:val="24"/>
          <w:szCs w:val="24"/>
        </w:rPr>
        <w:t>30 września</w:t>
      </w:r>
      <w:r w:rsidR="004A7F56" w:rsidRPr="00D17312">
        <w:rPr>
          <w:rFonts w:ascii="Times New Roman" w:hAnsi="Times New Roman" w:cs="Times New Roman"/>
          <w:sz w:val="24"/>
          <w:szCs w:val="24"/>
        </w:rPr>
        <w:t xml:space="preserve"> 20</w:t>
      </w:r>
      <w:r w:rsidR="00D17312" w:rsidRPr="00D17312">
        <w:rPr>
          <w:rFonts w:ascii="Times New Roman" w:hAnsi="Times New Roman" w:cs="Times New Roman"/>
          <w:sz w:val="24"/>
          <w:szCs w:val="24"/>
        </w:rPr>
        <w:t>20</w:t>
      </w:r>
      <w:r w:rsidR="004A7F56" w:rsidRPr="00D17312">
        <w:rPr>
          <w:rFonts w:ascii="Times New Roman" w:hAnsi="Times New Roman" w:cs="Times New Roman"/>
          <w:sz w:val="24"/>
          <w:szCs w:val="24"/>
        </w:rPr>
        <w:t xml:space="preserve"> r.</w:t>
      </w:r>
      <w:r w:rsidR="007F0806" w:rsidRPr="00D17312">
        <w:rPr>
          <w:rFonts w:ascii="Times New Roman" w:hAnsi="Times New Roman" w:cs="Times New Roman"/>
          <w:sz w:val="24"/>
          <w:szCs w:val="24"/>
        </w:rPr>
        <w:t xml:space="preserve"> informacja o konsultacjach została zamieszczona:</w:t>
      </w:r>
    </w:p>
    <w:p w:rsidR="007F0806" w:rsidRDefault="007F0806" w:rsidP="00CA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stronie internetowej </w:t>
      </w:r>
      <w:hyperlink r:id="rId6" w:history="1">
        <w:r w:rsidRPr="007F080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www.grudziadz.pl</w:t>
        </w:r>
      </w:hyperlink>
      <w:r w:rsidRPr="007F0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zakładce konsultacje społeczne,</w:t>
      </w:r>
    </w:p>
    <w:p w:rsidR="007F0806" w:rsidRPr="007F0806" w:rsidRDefault="007F0806" w:rsidP="00CA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stronie internetowej </w:t>
      </w:r>
      <w:hyperlink r:id="rId7" w:history="1">
        <w:r w:rsidRPr="007F080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www.bip.grudziadz.pl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7F0806" w:rsidRDefault="007F0806" w:rsidP="00CA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stronie haszgru.pl.</w:t>
      </w:r>
    </w:p>
    <w:p w:rsidR="00ED4F6B" w:rsidRDefault="007F0806" w:rsidP="005E237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odbyły sie </w:t>
      </w:r>
      <w:r w:rsidR="00ED4F6B">
        <w:rPr>
          <w:rFonts w:ascii="Times New Roman" w:hAnsi="Times New Roman" w:cs="Times New Roman"/>
          <w:sz w:val="24"/>
          <w:szCs w:val="24"/>
        </w:rPr>
        <w:t>w dniach</w:t>
      </w:r>
      <w:r w:rsidR="00056000">
        <w:rPr>
          <w:rFonts w:ascii="Times New Roman" w:hAnsi="Times New Roman" w:cs="Times New Roman"/>
          <w:sz w:val="24"/>
          <w:szCs w:val="24"/>
        </w:rPr>
        <w:t xml:space="preserve"> </w:t>
      </w:r>
      <w:r w:rsidR="00ED4F6B">
        <w:rPr>
          <w:rFonts w:ascii="Times New Roman" w:hAnsi="Times New Roman" w:cs="Times New Roman"/>
          <w:sz w:val="24"/>
          <w:szCs w:val="24"/>
        </w:rPr>
        <w:t xml:space="preserve">od </w:t>
      </w:r>
      <w:r w:rsidR="00ED4F6B" w:rsidRPr="00ED4F6B">
        <w:rPr>
          <w:rFonts w:ascii="Times New Roman" w:hAnsi="Times New Roman" w:cs="Times New Roman"/>
          <w:sz w:val="24"/>
          <w:szCs w:val="24"/>
        </w:rPr>
        <w:t>1</w:t>
      </w:r>
      <w:r w:rsidR="001A74C0">
        <w:rPr>
          <w:rFonts w:ascii="Times New Roman" w:hAnsi="Times New Roman" w:cs="Times New Roman"/>
          <w:sz w:val="24"/>
          <w:szCs w:val="24"/>
        </w:rPr>
        <w:t xml:space="preserve">5 </w:t>
      </w:r>
      <w:r w:rsidR="00836EB0">
        <w:rPr>
          <w:rFonts w:ascii="Times New Roman" w:hAnsi="Times New Roman" w:cs="Times New Roman"/>
          <w:sz w:val="24"/>
          <w:szCs w:val="24"/>
        </w:rPr>
        <w:t>października</w:t>
      </w:r>
      <w:r w:rsidR="001A74C0">
        <w:rPr>
          <w:rFonts w:ascii="Times New Roman" w:hAnsi="Times New Roman" w:cs="Times New Roman"/>
          <w:sz w:val="24"/>
          <w:szCs w:val="24"/>
        </w:rPr>
        <w:t xml:space="preserve"> 2020 r.</w:t>
      </w:r>
      <w:r w:rsidR="00ED4F6B" w:rsidRPr="00ED4F6B">
        <w:rPr>
          <w:rFonts w:ascii="Times New Roman" w:hAnsi="Times New Roman" w:cs="Times New Roman"/>
          <w:sz w:val="24"/>
          <w:szCs w:val="24"/>
        </w:rPr>
        <w:t xml:space="preserve"> do 28 października 2020</w:t>
      </w:r>
      <w:r w:rsidR="00056000" w:rsidRPr="00ED4F6B">
        <w:rPr>
          <w:rFonts w:ascii="Times New Roman" w:hAnsi="Times New Roman" w:cs="Times New Roman"/>
          <w:sz w:val="24"/>
          <w:szCs w:val="24"/>
        </w:rPr>
        <w:t xml:space="preserve"> r.</w:t>
      </w:r>
      <w:r w:rsidR="00056000">
        <w:rPr>
          <w:rFonts w:ascii="Times New Roman" w:hAnsi="Times New Roman" w:cs="Times New Roman"/>
          <w:sz w:val="24"/>
          <w:szCs w:val="24"/>
        </w:rPr>
        <w:t xml:space="preserve"> </w:t>
      </w:r>
      <w:r w:rsidR="005E2376">
        <w:rPr>
          <w:rFonts w:ascii="Times New Roman" w:hAnsi="Times New Roman" w:cs="Times New Roman"/>
          <w:sz w:val="24"/>
          <w:szCs w:val="24"/>
        </w:rPr>
        <w:br/>
      </w:r>
      <w:r w:rsidR="00ED4F6B">
        <w:rPr>
          <w:rFonts w:ascii="Times New Roman" w:hAnsi="Times New Roman" w:cs="Times New Roman"/>
          <w:sz w:val="24"/>
          <w:szCs w:val="24"/>
        </w:rPr>
        <w:t xml:space="preserve">w formie przesyłania opinii, uwag i propozycji </w:t>
      </w:r>
      <w:r w:rsidR="00ED4F6B" w:rsidRPr="00CB2674">
        <w:rPr>
          <w:rFonts w:ascii="Times New Roman" w:hAnsi="Times New Roman" w:cs="Times New Roman"/>
          <w:sz w:val="24"/>
          <w:szCs w:val="24"/>
        </w:rPr>
        <w:t>do projektu uchwały za pośrednictwem po</w:t>
      </w:r>
      <w:r w:rsidR="00ED4F6B">
        <w:rPr>
          <w:rFonts w:ascii="Times New Roman" w:hAnsi="Times New Roman" w:cs="Times New Roman"/>
          <w:sz w:val="24"/>
          <w:szCs w:val="24"/>
        </w:rPr>
        <w:t xml:space="preserve">czty elektronicznej na adres </w:t>
      </w:r>
      <w:r w:rsidR="00ED4F6B" w:rsidRPr="005E5F84">
        <w:rPr>
          <w:rFonts w:ascii="Times New Roman" w:hAnsi="Times New Roman" w:cs="Times New Roman"/>
          <w:sz w:val="24"/>
          <w:szCs w:val="24"/>
        </w:rPr>
        <w:t>obywatelski@um.grudziadz.pl</w:t>
      </w:r>
      <w:r w:rsidR="00ED4F6B">
        <w:rPr>
          <w:rFonts w:ascii="Times New Roman" w:hAnsi="Times New Roman" w:cs="Times New Roman"/>
          <w:sz w:val="24"/>
          <w:szCs w:val="24"/>
        </w:rPr>
        <w:t>.</w:t>
      </w:r>
    </w:p>
    <w:p w:rsidR="007F0806" w:rsidRDefault="007F0806" w:rsidP="003F6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Podmiotami uprawnionymi do udziału w konsultacjach byli mieszkańcy gminy – miasto Grudziądz.</w:t>
      </w:r>
    </w:p>
    <w:p w:rsidR="00056000" w:rsidRDefault="00056000" w:rsidP="00CA2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wnioski:</w:t>
      </w:r>
    </w:p>
    <w:p w:rsidR="009609D1" w:rsidRPr="009609D1" w:rsidRDefault="00A4424C" w:rsidP="003F6D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9D1">
        <w:rPr>
          <w:rFonts w:ascii="Times New Roman" w:hAnsi="Times New Roman" w:cs="Times New Roman"/>
          <w:sz w:val="24"/>
          <w:szCs w:val="24"/>
        </w:rPr>
        <w:t xml:space="preserve">Propozycja by </w:t>
      </w:r>
      <w:r w:rsidR="009609D1" w:rsidRPr="009609D1">
        <w:rPr>
          <w:rFonts w:ascii="Times New Roman" w:hAnsi="Times New Roman" w:cs="Times New Roman"/>
          <w:sz w:val="24"/>
          <w:szCs w:val="24"/>
        </w:rPr>
        <w:t xml:space="preserve">nie </w:t>
      </w:r>
      <w:r w:rsidRPr="009609D1">
        <w:rPr>
          <w:rFonts w:ascii="Times New Roman" w:hAnsi="Times New Roman" w:cs="Times New Roman"/>
          <w:sz w:val="24"/>
          <w:szCs w:val="24"/>
        </w:rPr>
        <w:t>było możliwości głosowania i</w:t>
      </w:r>
      <w:r w:rsidR="007E4E3D">
        <w:rPr>
          <w:rFonts w:ascii="Times New Roman" w:hAnsi="Times New Roman" w:cs="Times New Roman"/>
          <w:sz w:val="24"/>
          <w:szCs w:val="24"/>
        </w:rPr>
        <w:t>nternetowego z jednego adresu IP</w:t>
      </w:r>
      <w:r w:rsidRPr="009609D1">
        <w:rPr>
          <w:rFonts w:ascii="Times New Roman" w:hAnsi="Times New Roman" w:cs="Times New Roman"/>
          <w:sz w:val="24"/>
          <w:szCs w:val="24"/>
        </w:rPr>
        <w:t xml:space="preserve"> przez więcej niż 4 osoby.</w:t>
      </w:r>
      <w:r w:rsidR="009609D1" w:rsidRPr="009609D1">
        <w:rPr>
          <w:rFonts w:ascii="Times New Roman" w:hAnsi="Times New Roman" w:cs="Times New Roman"/>
          <w:sz w:val="24"/>
          <w:szCs w:val="24"/>
        </w:rPr>
        <w:t xml:space="preserve"> Głosowanie mogłoby odbywać się za pomocą profilu zau</w:t>
      </w:r>
      <w:r w:rsidR="00436C64">
        <w:rPr>
          <w:rFonts w:ascii="Times New Roman" w:hAnsi="Times New Roman" w:cs="Times New Roman"/>
          <w:sz w:val="24"/>
          <w:szCs w:val="24"/>
        </w:rPr>
        <w:t>fanego.</w:t>
      </w:r>
    </w:p>
    <w:p w:rsidR="00056000" w:rsidRDefault="00974286" w:rsidP="003F6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</w:t>
      </w:r>
      <w:r w:rsidR="00B10084">
        <w:rPr>
          <w:rFonts w:ascii="Times New Roman" w:hAnsi="Times New Roman" w:cs="Times New Roman"/>
          <w:sz w:val="24"/>
          <w:szCs w:val="24"/>
        </w:rPr>
        <w:t xml:space="preserve"> liczby osób gł</w:t>
      </w:r>
      <w:r w:rsidR="007E4E3D">
        <w:rPr>
          <w:rFonts w:ascii="Times New Roman" w:hAnsi="Times New Roman" w:cs="Times New Roman"/>
          <w:sz w:val="24"/>
          <w:szCs w:val="24"/>
        </w:rPr>
        <w:t>osujących z jednego adresu IP</w:t>
      </w:r>
      <w:r>
        <w:rPr>
          <w:rFonts w:ascii="Times New Roman" w:hAnsi="Times New Roman" w:cs="Times New Roman"/>
          <w:sz w:val="24"/>
          <w:szCs w:val="24"/>
        </w:rPr>
        <w:t xml:space="preserve"> jest niemożliwe,</w:t>
      </w:r>
      <w:r w:rsidR="00436C64">
        <w:rPr>
          <w:rFonts w:ascii="Times New Roman" w:hAnsi="Times New Roman" w:cs="Times New Roman"/>
          <w:sz w:val="24"/>
          <w:szCs w:val="24"/>
        </w:rPr>
        <w:t xml:space="preserve"> gdyż ograniczało</w:t>
      </w:r>
      <w:r w:rsidR="00B10084">
        <w:rPr>
          <w:rFonts w:ascii="Times New Roman" w:hAnsi="Times New Roman" w:cs="Times New Roman"/>
          <w:sz w:val="24"/>
          <w:szCs w:val="24"/>
        </w:rPr>
        <w:t>by to oddawanie głosów</w:t>
      </w:r>
      <w:r w:rsidR="009B6743">
        <w:rPr>
          <w:rFonts w:ascii="Times New Roman" w:hAnsi="Times New Roman" w:cs="Times New Roman"/>
          <w:sz w:val="24"/>
          <w:szCs w:val="24"/>
        </w:rPr>
        <w:t xml:space="preserve"> po</w:t>
      </w:r>
      <w:r w:rsidR="00825997">
        <w:rPr>
          <w:rFonts w:ascii="Times New Roman" w:hAnsi="Times New Roman" w:cs="Times New Roman"/>
          <w:sz w:val="24"/>
          <w:szCs w:val="24"/>
        </w:rPr>
        <w:t>przez system</w:t>
      </w:r>
      <w:r w:rsidR="00B10084">
        <w:rPr>
          <w:rFonts w:ascii="Times New Roman" w:hAnsi="Times New Roman" w:cs="Times New Roman"/>
          <w:sz w:val="24"/>
          <w:szCs w:val="24"/>
        </w:rPr>
        <w:t xml:space="preserve"> </w:t>
      </w:r>
      <w:r w:rsidR="009B6743">
        <w:rPr>
          <w:rFonts w:ascii="Times New Roman" w:hAnsi="Times New Roman" w:cs="Times New Roman"/>
          <w:sz w:val="24"/>
          <w:szCs w:val="24"/>
        </w:rPr>
        <w:t>przez większą liczbę osób mieszkających w jednym gospodarstwie domowym</w:t>
      </w:r>
      <w:r w:rsidR="00AE53CD">
        <w:rPr>
          <w:rFonts w:ascii="Times New Roman" w:hAnsi="Times New Roman" w:cs="Times New Roman"/>
          <w:sz w:val="24"/>
          <w:szCs w:val="24"/>
        </w:rPr>
        <w:t xml:space="preserve">. </w:t>
      </w:r>
      <w:r w:rsidR="00436C64">
        <w:rPr>
          <w:rFonts w:ascii="Times New Roman" w:hAnsi="Times New Roman" w:cs="Times New Roman"/>
          <w:sz w:val="24"/>
          <w:szCs w:val="24"/>
        </w:rPr>
        <w:t>Ponadto uniemożliwiło</w:t>
      </w:r>
      <w:r w:rsidR="00B10084">
        <w:rPr>
          <w:rFonts w:ascii="Times New Roman" w:hAnsi="Times New Roman" w:cs="Times New Roman"/>
          <w:sz w:val="24"/>
          <w:szCs w:val="24"/>
        </w:rPr>
        <w:t>by to oddawanie  głosów</w:t>
      </w:r>
      <w:r w:rsidR="00825997">
        <w:rPr>
          <w:rFonts w:ascii="Times New Roman" w:hAnsi="Times New Roman" w:cs="Times New Roman"/>
          <w:sz w:val="24"/>
          <w:szCs w:val="24"/>
        </w:rPr>
        <w:t xml:space="preserve"> w formie elektronicznej </w:t>
      </w:r>
      <w:r w:rsidR="00B10084">
        <w:rPr>
          <w:rFonts w:ascii="Times New Roman" w:hAnsi="Times New Roman" w:cs="Times New Roman"/>
          <w:sz w:val="24"/>
          <w:szCs w:val="24"/>
        </w:rPr>
        <w:t>przez mieszkańców</w:t>
      </w:r>
      <w:r w:rsidR="009C2709">
        <w:rPr>
          <w:rFonts w:ascii="Times New Roman" w:hAnsi="Times New Roman" w:cs="Times New Roman"/>
          <w:sz w:val="24"/>
          <w:szCs w:val="24"/>
        </w:rPr>
        <w:t>,</w:t>
      </w:r>
      <w:r w:rsidR="00B10084">
        <w:rPr>
          <w:rFonts w:ascii="Times New Roman" w:hAnsi="Times New Roman" w:cs="Times New Roman"/>
          <w:sz w:val="24"/>
          <w:szCs w:val="24"/>
        </w:rPr>
        <w:t xml:space="preserve"> którzy korzystają z komputerów ogólnodostępnych np. </w:t>
      </w:r>
      <w:r w:rsidR="009B6743">
        <w:rPr>
          <w:rFonts w:ascii="Times New Roman" w:hAnsi="Times New Roman" w:cs="Times New Roman"/>
          <w:sz w:val="24"/>
          <w:szCs w:val="24"/>
        </w:rPr>
        <w:t xml:space="preserve">   </w:t>
      </w:r>
      <w:r w:rsidR="00B10084">
        <w:rPr>
          <w:rFonts w:ascii="Times New Roman" w:hAnsi="Times New Roman" w:cs="Times New Roman"/>
          <w:sz w:val="24"/>
          <w:szCs w:val="24"/>
        </w:rPr>
        <w:t>w bibliotekach, szkołach itp.</w:t>
      </w:r>
    </w:p>
    <w:p w:rsidR="00752E66" w:rsidRDefault="00752E66" w:rsidP="003F6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profilu zaufanego mogą korzystać osoby, które ukończyły trzynaście lat. </w:t>
      </w:r>
      <w:r w:rsidR="00825997">
        <w:rPr>
          <w:rFonts w:ascii="Times New Roman" w:hAnsi="Times New Roman" w:cs="Times New Roman"/>
          <w:sz w:val="24"/>
          <w:szCs w:val="24"/>
        </w:rPr>
        <w:t xml:space="preserve">Głosowanie </w:t>
      </w:r>
      <w:r w:rsidR="00447017">
        <w:rPr>
          <w:rFonts w:ascii="Times New Roman" w:hAnsi="Times New Roman" w:cs="Times New Roman"/>
          <w:sz w:val="24"/>
          <w:szCs w:val="24"/>
        </w:rPr>
        <w:br/>
      </w:r>
      <w:r w:rsidR="00825997">
        <w:rPr>
          <w:rFonts w:ascii="Times New Roman" w:hAnsi="Times New Roman" w:cs="Times New Roman"/>
          <w:sz w:val="24"/>
          <w:szCs w:val="24"/>
        </w:rPr>
        <w:t>w</w:t>
      </w:r>
      <w:r w:rsidR="00770EB7">
        <w:rPr>
          <w:rFonts w:ascii="Times New Roman" w:hAnsi="Times New Roman" w:cs="Times New Roman"/>
          <w:sz w:val="24"/>
          <w:szCs w:val="24"/>
        </w:rPr>
        <w:t>e</w:t>
      </w:r>
      <w:r w:rsidR="00825997">
        <w:rPr>
          <w:rFonts w:ascii="Times New Roman" w:hAnsi="Times New Roman" w:cs="Times New Roman"/>
          <w:sz w:val="24"/>
          <w:szCs w:val="24"/>
        </w:rPr>
        <w:t xml:space="preserve"> </w:t>
      </w:r>
      <w:r w:rsidR="002E1E98">
        <w:rPr>
          <w:rFonts w:ascii="Times New Roman" w:hAnsi="Times New Roman" w:cs="Times New Roman"/>
          <w:sz w:val="24"/>
          <w:szCs w:val="24"/>
        </w:rPr>
        <w:t>wskazany sposób uniemożliwiło</w:t>
      </w:r>
      <w:r w:rsidR="007C25BF">
        <w:rPr>
          <w:rFonts w:ascii="Times New Roman" w:hAnsi="Times New Roman" w:cs="Times New Roman"/>
          <w:sz w:val="24"/>
          <w:szCs w:val="24"/>
        </w:rPr>
        <w:t>by gł</w:t>
      </w:r>
      <w:r w:rsidR="00825997">
        <w:rPr>
          <w:rFonts w:ascii="Times New Roman" w:hAnsi="Times New Roman" w:cs="Times New Roman"/>
          <w:sz w:val="24"/>
          <w:szCs w:val="24"/>
        </w:rPr>
        <w:t>o</w:t>
      </w:r>
      <w:r w:rsidR="009C2709">
        <w:rPr>
          <w:rFonts w:ascii="Times New Roman" w:hAnsi="Times New Roman" w:cs="Times New Roman"/>
          <w:sz w:val="24"/>
          <w:szCs w:val="24"/>
        </w:rPr>
        <w:t>sowanie osobom młodszym co było</w:t>
      </w:r>
      <w:r w:rsidR="00825997">
        <w:rPr>
          <w:rFonts w:ascii="Times New Roman" w:hAnsi="Times New Roman" w:cs="Times New Roman"/>
          <w:sz w:val="24"/>
          <w:szCs w:val="24"/>
        </w:rPr>
        <w:t xml:space="preserve">by niezgodne </w:t>
      </w:r>
      <w:r w:rsidR="00447017">
        <w:rPr>
          <w:rFonts w:ascii="Times New Roman" w:hAnsi="Times New Roman" w:cs="Times New Roman"/>
          <w:sz w:val="24"/>
          <w:szCs w:val="24"/>
        </w:rPr>
        <w:br/>
      </w:r>
      <w:r w:rsidR="00825997">
        <w:rPr>
          <w:rFonts w:ascii="Times New Roman" w:hAnsi="Times New Roman" w:cs="Times New Roman"/>
          <w:sz w:val="24"/>
          <w:szCs w:val="24"/>
        </w:rPr>
        <w:t xml:space="preserve">z </w:t>
      </w:r>
      <w:r w:rsidR="007C25BF">
        <w:rPr>
          <w:rFonts w:ascii="Times New Roman" w:hAnsi="Times New Roman" w:cs="Times New Roman"/>
          <w:sz w:val="24"/>
          <w:szCs w:val="24"/>
        </w:rPr>
        <w:t>prawem.</w:t>
      </w:r>
    </w:p>
    <w:p w:rsidR="00B10084" w:rsidRPr="00DE2EC4" w:rsidRDefault="00DE2EC4" w:rsidP="003F6D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by nabór wniosków oraz głosowanie odbywało się wyłącznie drogą elektroniczną. Czas zarezerwowany na zliczanie głosów przeznaczyć na wydłużenie czasu głosowania.</w:t>
      </w:r>
    </w:p>
    <w:p w:rsidR="00CA2EE7" w:rsidRPr="00CA2EE7" w:rsidRDefault="00BE09C8" w:rsidP="003F6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przyjęty.</w:t>
      </w:r>
    </w:p>
    <w:sectPr w:rsidR="00CA2EE7" w:rsidRPr="00CA2EE7" w:rsidSect="00B9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22C4"/>
    <w:multiLevelType w:val="hybridMultilevel"/>
    <w:tmpl w:val="5DB0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EE7"/>
    <w:rsid w:val="0003634D"/>
    <w:rsid w:val="00056000"/>
    <w:rsid w:val="000762B7"/>
    <w:rsid w:val="00196E13"/>
    <w:rsid w:val="001A74C0"/>
    <w:rsid w:val="002040F2"/>
    <w:rsid w:val="002A2D32"/>
    <w:rsid w:val="002E1BA3"/>
    <w:rsid w:val="002E1E98"/>
    <w:rsid w:val="003041E7"/>
    <w:rsid w:val="003255DE"/>
    <w:rsid w:val="00331F2E"/>
    <w:rsid w:val="003973D2"/>
    <w:rsid w:val="003A23E1"/>
    <w:rsid w:val="003A541C"/>
    <w:rsid w:val="003A692B"/>
    <w:rsid w:val="003F6D99"/>
    <w:rsid w:val="0041328E"/>
    <w:rsid w:val="00436C64"/>
    <w:rsid w:val="00447017"/>
    <w:rsid w:val="004A7F56"/>
    <w:rsid w:val="004D6860"/>
    <w:rsid w:val="0050641A"/>
    <w:rsid w:val="005B71A4"/>
    <w:rsid w:val="005D24A8"/>
    <w:rsid w:val="005D5297"/>
    <w:rsid w:val="005E2376"/>
    <w:rsid w:val="00660447"/>
    <w:rsid w:val="006701AA"/>
    <w:rsid w:val="006828DD"/>
    <w:rsid w:val="006C0903"/>
    <w:rsid w:val="006C4EFD"/>
    <w:rsid w:val="006D64A4"/>
    <w:rsid w:val="0071441A"/>
    <w:rsid w:val="007347BF"/>
    <w:rsid w:val="00741F66"/>
    <w:rsid w:val="00752E66"/>
    <w:rsid w:val="00757F16"/>
    <w:rsid w:val="00770EB7"/>
    <w:rsid w:val="00775E17"/>
    <w:rsid w:val="007868B9"/>
    <w:rsid w:val="00794A73"/>
    <w:rsid w:val="007C25BF"/>
    <w:rsid w:val="007E4E3D"/>
    <w:rsid w:val="007F0806"/>
    <w:rsid w:val="00816D27"/>
    <w:rsid w:val="00820E0B"/>
    <w:rsid w:val="00825997"/>
    <w:rsid w:val="00830506"/>
    <w:rsid w:val="00836EB0"/>
    <w:rsid w:val="008B164D"/>
    <w:rsid w:val="008C25BA"/>
    <w:rsid w:val="008D34BB"/>
    <w:rsid w:val="008D7226"/>
    <w:rsid w:val="008E1A17"/>
    <w:rsid w:val="008E1DDB"/>
    <w:rsid w:val="009314DF"/>
    <w:rsid w:val="00945728"/>
    <w:rsid w:val="009609D1"/>
    <w:rsid w:val="00974286"/>
    <w:rsid w:val="009A720B"/>
    <w:rsid w:val="009B6743"/>
    <w:rsid w:val="009C0ED0"/>
    <w:rsid w:val="009C2709"/>
    <w:rsid w:val="009F65C3"/>
    <w:rsid w:val="00A4424C"/>
    <w:rsid w:val="00A53740"/>
    <w:rsid w:val="00A60F9E"/>
    <w:rsid w:val="00AE53CD"/>
    <w:rsid w:val="00B10084"/>
    <w:rsid w:val="00B13D5D"/>
    <w:rsid w:val="00B309E5"/>
    <w:rsid w:val="00B32DDE"/>
    <w:rsid w:val="00B41566"/>
    <w:rsid w:val="00B90AD3"/>
    <w:rsid w:val="00BE09C8"/>
    <w:rsid w:val="00C815AB"/>
    <w:rsid w:val="00C905E6"/>
    <w:rsid w:val="00CA2EE7"/>
    <w:rsid w:val="00CB17AB"/>
    <w:rsid w:val="00CB18FA"/>
    <w:rsid w:val="00CD6209"/>
    <w:rsid w:val="00D17312"/>
    <w:rsid w:val="00DA5C41"/>
    <w:rsid w:val="00DB1691"/>
    <w:rsid w:val="00DB1ABD"/>
    <w:rsid w:val="00DB1BDA"/>
    <w:rsid w:val="00DD515F"/>
    <w:rsid w:val="00DE2EC4"/>
    <w:rsid w:val="00E2434B"/>
    <w:rsid w:val="00E3495F"/>
    <w:rsid w:val="00E40DA2"/>
    <w:rsid w:val="00E740FE"/>
    <w:rsid w:val="00E7625C"/>
    <w:rsid w:val="00E818D4"/>
    <w:rsid w:val="00E91A00"/>
    <w:rsid w:val="00ED4F6B"/>
    <w:rsid w:val="00EF0441"/>
    <w:rsid w:val="00F100EB"/>
    <w:rsid w:val="00F741E9"/>
    <w:rsid w:val="00F90F5C"/>
    <w:rsid w:val="00FA31EC"/>
    <w:rsid w:val="00FF2B62"/>
    <w:rsid w:val="00FF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8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4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grudzia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udzia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DB761-74AD-401B-BCE5-A83B78D3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42</cp:revision>
  <cp:lastPrinted>2020-11-03T13:09:00Z</cp:lastPrinted>
  <dcterms:created xsi:type="dcterms:W3CDTF">2019-11-05T13:14:00Z</dcterms:created>
  <dcterms:modified xsi:type="dcterms:W3CDTF">2020-11-03T13:28:00Z</dcterms:modified>
</cp:coreProperties>
</file>