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63" w:rsidRPr="006F0B63" w:rsidRDefault="006F0B63" w:rsidP="006F0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0B63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5102A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6F0B63" w:rsidRPr="006F0B63" w:rsidRDefault="006F0B63" w:rsidP="006F0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0B63">
        <w:rPr>
          <w:rFonts w:ascii="Times New Roman" w:eastAsia="Calibri" w:hAnsi="Times New Roman" w:cs="Times New Roman"/>
          <w:sz w:val="24"/>
          <w:szCs w:val="24"/>
        </w:rPr>
        <w:t xml:space="preserve">do Uchwały Nr </w:t>
      </w:r>
      <w:r w:rsidR="005102A7">
        <w:rPr>
          <w:rFonts w:ascii="Times New Roman" w:eastAsia="Calibri" w:hAnsi="Times New Roman" w:cs="Times New Roman"/>
          <w:sz w:val="24"/>
          <w:szCs w:val="24"/>
        </w:rPr>
        <w:t>XLIX/75/14</w:t>
      </w:r>
    </w:p>
    <w:p w:rsidR="006F0B63" w:rsidRPr="006F0B63" w:rsidRDefault="006F0B63" w:rsidP="006F0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0B63">
        <w:rPr>
          <w:rFonts w:ascii="Times New Roman" w:eastAsia="Calibri" w:hAnsi="Times New Roman" w:cs="Times New Roman"/>
          <w:sz w:val="24"/>
          <w:szCs w:val="24"/>
        </w:rPr>
        <w:t>Rady Miejskiej Grudziądza</w:t>
      </w:r>
    </w:p>
    <w:p w:rsidR="006F0B63" w:rsidRPr="006F0B63" w:rsidRDefault="006F0B63" w:rsidP="006F0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0B63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5102A7">
        <w:rPr>
          <w:rFonts w:ascii="Times New Roman" w:eastAsia="Calibri" w:hAnsi="Times New Roman" w:cs="Times New Roman"/>
          <w:sz w:val="24"/>
          <w:szCs w:val="24"/>
        </w:rPr>
        <w:t>25 czerwca 2014</w:t>
      </w:r>
      <w:bookmarkStart w:id="0" w:name="_GoBack"/>
      <w:bookmarkEnd w:id="0"/>
      <w:r w:rsidRPr="006F0B6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F0B63" w:rsidRDefault="006F0B63" w:rsidP="0018695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0B63" w:rsidRDefault="006F0B63" w:rsidP="0018695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695A" w:rsidRPr="0018695A" w:rsidRDefault="000A41B5" w:rsidP="0018695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="0018695A"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SADY I KRYTERIA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udzielania dotacji celowej ze środków budżetu gminy-miasto Grudziądz osobom fizycznym, na realizację inwestycji proekologicznych, realizowanych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terenie gminy-miasto Grudziądz.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OGÓLNE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Udzielenie dotacji celowej ze środków budżetu gminy-miasto Grudziądz na realizację inwestycji proekologicznych udzielane jest z uwzględnieniem Programu Ochrony Środowiska, Programu usuwania wyrobów zawierających azbest z terenu gminy-miasto Grudziądz i Wieloletniej Prognozy Finansowej dla gminy-miasto Grudziądz.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Przy udzielaniu dotacji celowej ze środków budżetu gminy-miasto Grudziądz uwzględniane są wymogi ustawy z dnia 27 kwietnia 2001 r. Prawo ochrony środowiska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(Dz. U. z 2008 r. Nr 25, poz. 150 z późn.zm.), ustawy z dnia 8 marca 1990 r.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samorządzie gminnym (tekst jednolity w Dz. U. z 2013 r., poz. 594 z </w:t>
      </w:r>
      <w:proofErr w:type="spellStart"/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ustawy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27 sierpnia 2009 r. o finansach publicznych (Dz. U. z 2009 r. Nr 157, poz.1241 z </w:t>
      </w:r>
      <w:proofErr w:type="spellStart"/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ustawy z dnia 29 stycznia 2004 r. Prawo zamówień publicznych (tekst jednolity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Dz. U. z 2013 r., poz. 907 z </w:t>
      </w:r>
      <w:proofErr w:type="spellStart"/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oraz ustawy z dnia 30 kwietnia 2004 r.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postępowaniu w sprawach dotyczących pomocy publicznej (tekst jednolity z 2007 r. Dz. U. Nr 59, poz. 404 z </w:t>
      </w:r>
      <w:proofErr w:type="spellStart"/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PRZEZNACZENIE DOTACJI CELOWYCH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Środki na dotację celową z budżetu gminy-miasto Grudziądz przeznacza się na zadania spełniające wymogi Prawa ochrony środowiska oraz niniejszych zasad i kryteriów, realizowane przez osoby fizyczne w granicach administracyjnych gminy-miasto Grudziądz.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Przedmiotem udzielenia dotacji celowej na realizację inwestycji proekologicznych ze środków budżetu gminy-miasto Grudziądz mogą być zadania, których okres realizacji przewidziany jest do końca września roku, w którym ma nastąpić udzielenie dotacji.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Zadania zrealizowane i zakończone po 30 września danego roku, mogą być rozpatrzone we wniosku składanym od stycznia roku następnego.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W ramach udzielania dotacji celowej ustala się następujące kierunki finansowania ze środków budżetu gminy-miasto Grudziądz w grupach zadań: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przedsięwzięcia związane z ochroną wód;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przedsięwzięcia związane z gospodarką odpadami;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przedsięwzięcia związane z ochroną powietrza.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 4.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Dotacja celowa ze środków z budżetu gminy-miasto Grudziądz nie może być przeznaczona na: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zadania proekologiczne zakończone w okresie większym niż 3 lata poprzedzających złożenie wniosku o dotację celową;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pokrycie kosztów poniesionych w okresie większym niż 3 lata poprzedzających złożenie wniosku o dotację celową;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dokumentację sporządzaną w ramach przygotowania zadania, wykup terenów, wypłatę odszkodowań oraz ubezpieczeń, nadzór inwestorski i zastępstwo inwestycyjne;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realizację zadań proekologicznych stanowiących część składową nowo realizowanych zadań inwestycyjnych, których wykonanie wynika z wymogów ochrony środowiska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mocy prawa lub nałożonych zgodnie z obowiązującymi przepisami (za wyjątkiem zadań realizowanych przez osoby fizyczne realizujące zadania określone w § 5 ust 2);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zadania, których realizacja nie gwarantuje uzyskania trwałego efektu ekologicznego,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budowę zewnętrznych sieci wodociągowych, ciepłowniczych, energetycznych oraz gazowych;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 budowę oczyszczalni przydomowych;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 zakup urządzeń grzewczych nie stanowiących trwałego wyposażenia mieszkań;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 wymianę istniejącego proekologicznego sposobu ogrzewania;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 zakładanie proekologicznego ogrzewania w nowopowstających budynkach.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Przyznanie dotacji celowej na realizację inwestycji proekologicznych możliwe jest po uchwaleniu budżetu przez Radę Miasta Grudziądza.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5.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O udzielenie dotacji celowej z budżetu miasta-gminy Grudziądz na realizację zadań proekologicznych mogą wystąpić osoby fizyczne.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 ramach zadań realizujących cele i priorytety polityki ekologicznej funkcjonują następujące dotacje dla osób fizycznych: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zmiana systemu ogrzewania w indywidualnych lokalach mieszkalnych ogrzewania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opalanego paliwem stałym (węgiel, miał węglowy, koks) na gaz ziemny, olej opałowy, ogrzewanie elektryczne, lub podłączenie się do miejskiej sieci ciepłowniczej bądź lokalnej kotłowni gazowej lub olejowej;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likwidacja zbiorników bezodpływowych i przyłączenie się do miejskiej sieci sanitarnej;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usuwanie (demontaż, transport, składowanie) z obiektów budowlanych wyrobów zawierających azbest.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6.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Dotacje na realizację inwestycji proekologicznych określonych w § 5 ust. 2 udzielane są bezpośrednio z budżetu gminy- miasto Grudziądz na zasadzie dotacji celowej.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PRZYZNAWANIA DOTACJI CELOWEJ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7.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 możliwości ubiegania się o przyznanie dotacji celowej na realizację inwestycji proekologicznych ze środków budżetu gminy-miasto Grudziądz podaje się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prasie lokalnej, na tablicy ogłoszeń Urzędu Miejskiego w Grudziądzu oraz na stronie BIP gminy-miasto Grudziądz na początku każdego roku kalendarzowego.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8.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Zasady udzielania dotacji celowej zadań określonych w § 5 ust. 2 zawarte są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załącznikach Nr 2-4 do uchwały.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 Osoby fizyczne wnioski o dotacje celowe składają wyłącznie na druku właściwym dla danego rodzaju wnioskodawcy wraz ze wszystkimi wymaganymi załącznikami. Wzory wniosków określają załączniki nr 5, 6 i 7 do uchwały w sprawie udzielenia dotacji celowej osobom z fizycznym.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9.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Wnioski o udzielenie dotacji celowej na realizację inwestycji proekologicznych składa się w terminie do dnia 30 września każdego roku.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Kompletne wnioski na zadania zrealizowane i złożone po 30 września danego roku, będą rozpatrywane na pierwszym posiedzeniu komisji powołanej przez Prezydenta Grudziądza w miesiącu styczniu roku następnego.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W przypadku stwierdzenia wolnych środków w budżecie gminy-miasto Grudziądz na zadania proekologiczne, po okresie sprawozdawczym bądź w trakcie jego trwania, Prezydent Grudziądza może w każdej chwili wprowadzić do planu wydatków zadania,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których dofinansowanie się ubiegano, a które mimo pozytywnej opinii komisji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powodu braku środków nie zostały zakwalifikowane, bądź podjąć decyzję o ogłoszeniu naboru wniosków na zadania do realizacji w danym roku kalendarzowym. Wówczas określi warunki ubiegania się o środki finansowe ze środków budżetu gminy-miasto Grudziądz oraz termin składania wniosków.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Za datę złożenia wniosku uznaje się datę wpływu wniosku do Kancelarii Ogólnej Urzędu Miejskiego w Grudziądzu przy ulicy Ratuszowej 1 lub Biura Obsługi Interesantów lub sekretariatu Wydziału Gospodarki Komunalnej i Ochrony Środowiska Urzędu Miejskiego w Grudziądzu.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I ZASADY KWALIFIKACJI WNIOSKU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10.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Wszystkie złożone wnioski poddawane są dwukrotnej kwalifikacji.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Weryfikacji wstępnej dokonuje Wydział Gospodarki Komunalnej i Ochrony Środowiska Urzędu Miejskiego w Grudziądzu wg następujących kryteriów: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terminowość złożenia wniosku;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kompletność wniosku;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zgodność zadania z kierunkami finansowania określonymi w § 4 niniejszego Regulaminu;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zgodność z wymogiem § 9 niniejszego Regulaminu.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Na potrzeby badania wniosku pod kątem zgodności z kierunkami finansowania oraz/lub pod kątem stopnia zaawansowania realizacji zadania Wydział Gospodarki Komunalnej i Ochrony Środowiska Urzędu Miejskiego w Grudziądzu może zaciągać opinii innych wydziałów.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11.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niespełniające kryterium określone w § 10 ust.2 pkt 2, podlegają odrzuceniu i nie są brane pod uwagę w dalszej kwalifikacji.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12.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Kwalifikacji merytorycznej wniosków dokonuje komisja powołana przez Prezydenta Grudziądza, złożona z pracowników Wydziału Gospodarki Komunalnej i Ochrony Środowiska, Wydziału Budownictwa i Planowania Przestrzennego oraz Wydziału Inwestycji i Remontów Urzędu Miejskiego w Grudziądzu.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13.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Dokonując kwalifikacji komisja kieruje się następującymi kryteriami: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kryterium zgodności z celami i priorytetami polityki ekologicznej Miasta Grudziądza;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kryterium efektywności ekologicznej obejmujące: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 fakt eliminacji zanieczyszczeń lub ich uciążliwości;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uwzględnienie działań likwidujących zagrożenia u źródła ich powstawania;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 oddziaływanie na świadomość ekologiczną społeczeństwa.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kryterium efektywności ekonomicznej obejmujące: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użyteczność publiczna korzyści ekologicznej jako efekt realizacji zadania,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wielkość udziału środków miasta w finansowaniu zadania (proporcje dofinansowania);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 liczba mieszkańców objęta przedsięwzięciem;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kryterium efektywności technicznej i jakościowej obejmujące: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nowoczesność rozwiązań technicznych i czyste technologie;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podnoszenie sprawności już istniejących urządzeń ochrony środowiska.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14.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O zakwalifikowaniu wniosku do udzielenia dotacji celowej, Wydział Gospodarki Komunalnej i Ochrony Środowiska Urzędu Miejskiego w Grudziądzu zawiadamia wnioskodawców na piśmie po uchwaleniu przez Radę Miasta budżetu na dany rok.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Wydział Gospodarki Komunalnej i Ochrony Środowiska Urzędu Miejskiego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Grudziądzu zawiadamia także wnioskodawców o każdorazowych zmianach dokonanych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ciągu roku.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DOTACJI CELOWEJ I ZASADY JEJ PRZYZNAWANIA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15.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Udział dotacji celowej ze środków budżetu gminy-miasto Grudziądz w realizacji zadań określonych dla osób fizycznych określony został w: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załączniku nr 2 do Uchwały w sprawie udzielania dotacji;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załączniku nr 3 do Uchwały w sprawie udzielania dotacji;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załączniku nr 4 do Uchwały w sprawie udzielania dotacji.</w:t>
      </w:r>
    </w:p>
    <w:p w:rsidR="0018695A" w:rsidRPr="0018695A" w:rsidRDefault="0018695A" w:rsidP="001869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REALIZACJA, KONTROLA, ROZLICZENIE ORAZ WYPŁATA ŚRODKÓW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16.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dotacji celowej na zadania określone w § 5 pkt 2, następuje zgodnie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przyjętymi zasadami określonymi w załącznikach nr 2, 3, 4 do Uchwały w sprawie udzielania dotacji.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17.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Wypłata dotacji celowej następuje po udokumentowaniu przez dotowanego poniesionych kosztów (określonych na podstawie przedłożonych i zaakceptowanych imiennych faktur VAT bądź rachunków).</w:t>
      </w:r>
    </w:p>
    <w:p w:rsidR="0018695A" w:rsidRPr="0018695A" w:rsidRDefault="0018695A" w:rsidP="001869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18. 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wykorzystania udzielonej dotacji celowej niezgodnie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przeznaczeniem dotowany zobowiązany jest do zwrotu otrzymanych środków wraz</w:t>
      </w:r>
      <w:r w:rsidRPr="00186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odsetkami.</w:t>
      </w:r>
    </w:p>
    <w:p w:rsidR="00C30F67" w:rsidRDefault="00C30F67"/>
    <w:sectPr w:rsidR="00C30F67" w:rsidSect="00977AE0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5A"/>
    <w:rsid w:val="000A41B5"/>
    <w:rsid w:val="0018695A"/>
    <w:rsid w:val="005102A7"/>
    <w:rsid w:val="006F0B63"/>
    <w:rsid w:val="00C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Chodyna</dc:creator>
  <cp:lastModifiedBy>Elwira Chodyna</cp:lastModifiedBy>
  <cp:revision>5</cp:revision>
  <dcterms:created xsi:type="dcterms:W3CDTF">2014-08-07T07:53:00Z</dcterms:created>
  <dcterms:modified xsi:type="dcterms:W3CDTF">2014-08-07T08:29:00Z</dcterms:modified>
</cp:coreProperties>
</file>