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4E95" w14:textId="29918A04" w:rsidR="00FF46B8" w:rsidRDefault="00FF46B8">
      <w:r>
        <w:t>Prawidłowe wykończenie docieplenia w Programie Czyste Powietrze</w:t>
      </w:r>
    </w:p>
    <w:p w14:paraId="3424E597" w14:textId="77777777" w:rsidR="00FF46B8" w:rsidRDefault="00FF46B8"/>
    <w:p w14:paraId="77237339" w14:textId="5F83D106" w:rsidR="00FF46B8" w:rsidRDefault="00284E4B">
      <w:r>
        <w:t>Z</w:t>
      </w:r>
      <w:r w:rsidR="00FF46B8" w:rsidRPr="00FF46B8">
        <w:rPr>
          <w:b/>
          <w:bCs/>
        </w:rPr>
        <w:t>godnie z wymogami Programu zakres prac, związany z ociepleniem przegrody, aby mógł być dofinansowany musi być skończony, czyli wykonany w sposób kompletny i zgodny ze sztuką budowlaną zapewniając docelową trwałość i utrzymanie efektu.</w:t>
      </w:r>
      <w:r w:rsidR="00FF46B8" w:rsidRPr="00FF46B8">
        <w:t xml:space="preserve"> </w:t>
      </w:r>
    </w:p>
    <w:p w14:paraId="244A36B6" w14:textId="77777777" w:rsidR="00FF46B8" w:rsidRDefault="00FF46B8">
      <w:r w:rsidRPr="00FF46B8">
        <w:t xml:space="preserve">Brak docelowej warstwy wykończeniowej ma wpływ na utrzymanie trwałości przedsięwzięcia, ponieważ: </w:t>
      </w:r>
    </w:p>
    <w:p w14:paraId="7DBDE5FA" w14:textId="77777777" w:rsidR="00FF46B8" w:rsidRDefault="00FF46B8">
      <w:r w:rsidRPr="00FF46B8">
        <w:t xml:space="preserve">• znacznie obniża trwałość i odporność ocieplenia na czynniki atmosferyczne, </w:t>
      </w:r>
    </w:p>
    <w:p w14:paraId="405F298D" w14:textId="77777777" w:rsidR="00FF46B8" w:rsidRDefault="00FF46B8">
      <w:r w:rsidRPr="00FF46B8">
        <w:t xml:space="preserve">• może pogarszać osiągane efekty energetyczne i środowiskowe, </w:t>
      </w:r>
    </w:p>
    <w:p w14:paraId="64EA9461" w14:textId="77777777" w:rsidR="00FF46B8" w:rsidRDefault="00FF46B8">
      <w:r w:rsidRPr="00FF46B8">
        <w:t xml:space="preserve">• powoduje ryzyko uszkodzeń oraz dodatkowych kosztów napraw. </w:t>
      </w:r>
    </w:p>
    <w:p w14:paraId="56426992" w14:textId="3852AABF" w:rsidR="00FF46B8" w:rsidRDefault="00FF46B8">
      <w:r w:rsidRPr="00FF46B8">
        <w:t xml:space="preserve">Odnosząc się do najczęściej pojawiających się nieprawidłowości wykonania ocieplenia należy podkreślić, że jeżeli ostatnią zastosowaną warstwą jest klej i siatka lub grunt stanowiący dopiero warstwę podkładową pod właściwie końcowe wykończenie lub brak jest obróbek zabezpieczających na brzegach warstwę ocieplenia, to nie jest to zgodne ze sztuką budowlaną, wymogami prawa budowlanego, a tym samym nie spełnia wymogów Programu i nie może być podstawą wypłaty dofinansowania. Najczęściej stosowanymi warstwami wykończeniowymi są różnego rodzaju tynki lub okładziny elewacyjne, ale tak jak wskazano powyżej w Programie nie jest określony zamknięty katalog materiałów wykończeniowych. Kluczowe jest, aby zastosowane rozwiązanie zabezpieczało w sposób właściwy i docelowy ocieplenie. Tym samym co do zasady dopuszczone może być również, aby różnego rodzaju farby elewacyjne mogły stanowić ostatnią warstwę wykończenia. Bardzo ważne jest jednak, aby z karty produktu lub innego dokumentu potwierdzającego właściwości farby wynikało, że może być ona stosowana bezpośrednio na elewację (nie tynk) oraz ma właściwości ochronne i jest odporna na warunki atmosferyczne. </w:t>
      </w:r>
    </w:p>
    <w:sectPr w:rsidR="00FF46B8" w:rsidSect="00FF46B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B8"/>
    <w:rsid w:val="001C191D"/>
    <w:rsid w:val="00284E4B"/>
    <w:rsid w:val="00853C03"/>
    <w:rsid w:val="00BC268B"/>
    <w:rsid w:val="00C9798A"/>
    <w:rsid w:val="00E755AB"/>
    <w:rsid w:val="00F27E58"/>
    <w:rsid w:val="00F92114"/>
    <w:rsid w:val="00FF4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4294"/>
  <w15:chartTrackingRefBased/>
  <w15:docId w15:val="{9199C565-CEC4-4319-97AC-291D2FE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4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F4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F46B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F46B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F46B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F46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46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46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46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46B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F46B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F46B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F46B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F46B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F46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46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46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46B8"/>
    <w:rPr>
      <w:rFonts w:eastAsiaTheme="majorEastAsia" w:cstheme="majorBidi"/>
      <w:color w:val="272727" w:themeColor="text1" w:themeTint="D8"/>
    </w:rPr>
  </w:style>
  <w:style w:type="paragraph" w:styleId="Tytu">
    <w:name w:val="Title"/>
    <w:basedOn w:val="Normalny"/>
    <w:next w:val="Normalny"/>
    <w:link w:val="TytuZnak"/>
    <w:uiPriority w:val="10"/>
    <w:qFormat/>
    <w:rsid w:val="00FF4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46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46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46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46B8"/>
    <w:pPr>
      <w:spacing w:before="160"/>
      <w:jc w:val="center"/>
    </w:pPr>
    <w:rPr>
      <w:i/>
      <w:iCs/>
      <w:color w:val="404040" w:themeColor="text1" w:themeTint="BF"/>
    </w:rPr>
  </w:style>
  <w:style w:type="character" w:customStyle="1" w:styleId="CytatZnak">
    <w:name w:val="Cytat Znak"/>
    <w:basedOn w:val="Domylnaczcionkaakapitu"/>
    <w:link w:val="Cytat"/>
    <w:uiPriority w:val="29"/>
    <w:rsid w:val="00FF46B8"/>
    <w:rPr>
      <w:i/>
      <w:iCs/>
      <w:color w:val="404040" w:themeColor="text1" w:themeTint="BF"/>
    </w:rPr>
  </w:style>
  <w:style w:type="paragraph" w:styleId="Akapitzlist">
    <w:name w:val="List Paragraph"/>
    <w:basedOn w:val="Normalny"/>
    <w:uiPriority w:val="34"/>
    <w:qFormat/>
    <w:rsid w:val="00FF46B8"/>
    <w:pPr>
      <w:ind w:left="720"/>
      <w:contextualSpacing/>
    </w:pPr>
  </w:style>
  <w:style w:type="character" w:styleId="Wyrnienieintensywne">
    <w:name w:val="Intense Emphasis"/>
    <w:basedOn w:val="Domylnaczcionkaakapitu"/>
    <w:uiPriority w:val="21"/>
    <w:qFormat/>
    <w:rsid w:val="00FF46B8"/>
    <w:rPr>
      <w:i/>
      <w:iCs/>
      <w:color w:val="2F5496" w:themeColor="accent1" w:themeShade="BF"/>
    </w:rPr>
  </w:style>
  <w:style w:type="paragraph" w:styleId="Cytatintensywny">
    <w:name w:val="Intense Quote"/>
    <w:basedOn w:val="Normalny"/>
    <w:next w:val="Normalny"/>
    <w:link w:val="CytatintensywnyZnak"/>
    <w:uiPriority w:val="30"/>
    <w:qFormat/>
    <w:rsid w:val="00FF4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F46B8"/>
    <w:rPr>
      <w:i/>
      <w:iCs/>
      <w:color w:val="2F5496" w:themeColor="accent1" w:themeShade="BF"/>
    </w:rPr>
  </w:style>
  <w:style w:type="character" w:styleId="Odwoanieintensywne">
    <w:name w:val="Intense Reference"/>
    <w:basedOn w:val="Domylnaczcionkaakapitu"/>
    <w:uiPriority w:val="32"/>
    <w:qFormat/>
    <w:rsid w:val="00FF4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1513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Chełminiak</dc:creator>
  <cp:keywords/>
  <dc:description/>
  <cp:lastModifiedBy>Marta Chojnicka</cp:lastModifiedBy>
  <cp:revision>2</cp:revision>
  <dcterms:created xsi:type="dcterms:W3CDTF">2026-06-03T10:01:00Z</dcterms:created>
  <dcterms:modified xsi:type="dcterms:W3CDTF">2026-06-03T10:01:00Z</dcterms:modified>
</cp:coreProperties>
</file>