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1418"/>
        <w:gridCol w:w="1588"/>
        <w:gridCol w:w="2843"/>
        <w:gridCol w:w="1440"/>
        <w:gridCol w:w="925"/>
        <w:gridCol w:w="1541"/>
        <w:gridCol w:w="1214"/>
        <w:gridCol w:w="1269"/>
        <w:gridCol w:w="3282"/>
      </w:tblGrid>
      <w:tr w:rsidR="00885F06" w:rsidRPr="002A7159" w:rsidTr="00626706">
        <w:trPr>
          <w:trHeight w:val="9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626706" w:rsidRDefault="002A7159" w:rsidP="00626706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8828F0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Wartość</w:t>
            </w:r>
            <w:r w:rsidR="002A7159"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zadania po weryfikacji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367537" w:rsidRPr="0027674C" w:rsidTr="00626706">
        <w:trPr>
          <w:trHeight w:val="102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0450F" w:rsidRPr="0027674C" w:rsidRDefault="0020450F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Odtworzenie zabytkowego wyglądu, modernizacja infrastruktury w Dziale Naukowym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81 250,00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81 250,00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D37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Rychlicki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Budowa trybuny dla osób niepełnosprawnych oraz toaleta na stadionie żużlowym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247 825,92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3745D" w:rsidRPr="0027674C" w:rsidRDefault="00D3745D" w:rsidP="00D37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D3745D" w:rsidP="00D37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Jacek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Gruszeczka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Wiata rekreacyjna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Parkrun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88 500,00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D37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745D" w:rsidRPr="0027674C" w:rsidRDefault="00D3745D" w:rsidP="00D37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D3745D" w:rsidP="00D3745D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Częściowa zmiana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 xml:space="preserve"> zakresu i nazwy</w:t>
            </w:r>
            <w:r w:rsidR="00252DA7">
              <w:rPr>
                <w:rFonts w:ascii="Arial" w:hAnsi="Arial" w:cs="Arial"/>
                <w:sz w:val="18"/>
                <w:szCs w:val="18"/>
              </w:rPr>
              <w:t xml:space="preserve"> - dwie wiaty rekreacyjno - edukacyjne</w:t>
            </w:r>
            <w:r w:rsidR="00D750C9">
              <w:rPr>
                <w:rFonts w:ascii="Arial" w:hAnsi="Arial" w:cs="Arial"/>
                <w:sz w:val="18"/>
                <w:szCs w:val="18"/>
              </w:rPr>
              <w:t xml:space="preserve"> , Nazwa: Wiaty rekreacyjno – edukacyjne 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85F06" w:rsidRPr="0027674C">
              <w:rPr>
                <w:rFonts w:ascii="Arial" w:hAnsi="Arial" w:cs="Arial"/>
                <w:sz w:val="18"/>
                <w:szCs w:val="18"/>
              </w:rPr>
              <w:t>Parkrun</w:t>
            </w:r>
            <w:proofErr w:type="spellEnd"/>
            <w:r w:rsidR="00885F06" w:rsidRPr="0027674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767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 xml:space="preserve">Zwiększona wartość 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Budowa Tężni Solankowej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D37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745D" w:rsidRPr="0027674C" w:rsidRDefault="00D3745D" w:rsidP="00D37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ocena pozytywna     </w:t>
            </w:r>
          </w:p>
          <w:p w:rsidR="00885F06" w:rsidRPr="0027674C" w:rsidRDefault="00D3745D" w:rsidP="00D3745D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miana lokalizacji - zgodnie z wstępną koncepcją zagospodarowania Góry Zamkowej. Lokalizacja i wyg</w:t>
            </w:r>
            <w:r w:rsidR="00507109">
              <w:rPr>
                <w:rFonts w:ascii="Arial" w:hAnsi="Arial" w:cs="Arial"/>
                <w:sz w:val="18"/>
                <w:szCs w:val="18"/>
              </w:rPr>
              <w:t>ląd tężni zgodnie z opracowywaną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 xml:space="preserve"> koncepcją rewitalizacji Parku Miejskiego Góra Zamkowa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96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Budowa oświetlenia ciągu pieszo -rowerowego wzdłuż ul.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Kalinkowej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58 000,00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D37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DB7531">
        <w:trPr>
          <w:trHeight w:val="165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Doposażenie Placu Zabaw w Parku Miejskim o bujaczki dla dzieci z niepełnosprawnością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3745D" w:rsidRPr="0027674C" w:rsidRDefault="00D3745D" w:rsidP="00D37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D3745D" w:rsidP="00BE1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większona wartość 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53202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Budowa ścieżki rowerowej prowadzącej n</w:t>
            </w:r>
            <w:r w:rsidR="001F193D">
              <w:rPr>
                <w:rFonts w:ascii="Arial" w:hAnsi="Arial" w:cs="Arial"/>
                <w:sz w:val="18"/>
                <w:szCs w:val="18"/>
              </w:rPr>
              <w:t>a Błonia Nadwiślańskie oraz nową</w:t>
            </w:r>
            <w:r w:rsidRPr="0027674C">
              <w:rPr>
                <w:rFonts w:ascii="Arial" w:hAnsi="Arial" w:cs="Arial"/>
                <w:sz w:val="18"/>
                <w:szCs w:val="18"/>
              </w:rPr>
              <w:t xml:space="preserve"> plażę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20450F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532026" w:rsidP="00885F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5D1477" w:rsidP="005D14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532026" w:rsidP="00C2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Zadanie uwzględnione po odwołaniu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.</w:t>
            </w:r>
            <w:r w:rsidR="005D1477" w:rsidRPr="0027674C">
              <w:rPr>
                <w:rFonts w:ascii="Arial" w:hAnsi="Arial" w:cs="Arial"/>
                <w:sz w:val="18"/>
                <w:szCs w:val="18"/>
              </w:rPr>
              <w:t xml:space="preserve"> Zwiększona wartość  zadania.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Remont chodnika przy ul. Libelta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BE1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1519" w:rsidRPr="0027674C" w:rsidRDefault="00BE1519" w:rsidP="00BE1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BE151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mniejszony zakres - 360 m2 nawierzchni.</w:t>
            </w:r>
          </w:p>
        </w:tc>
      </w:tr>
      <w:tr w:rsidR="00367537" w:rsidRPr="0027674C" w:rsidTr="00626706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Remont chodnika przy ul. Chełmińskiej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C203D" w:rsidRPr="0027674C" w:rsidRDefault="00BC203D" w:rsidP="00BE1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E1519" w:rsidRPr="0027674C" w:rsidRDefault="00BE1519" w:rsidP="00BE1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BE151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mniejszony zakres. Wykonanie zadania przy posesjach 184 - 186,188-190 oraz 192-194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Imprezy kulturalno - edukacyjne w grudziądzkich bibliotekach oraz Rodzinny Festyn Integracyjny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BE1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142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Iwona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Felberg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Funkcjonalność, estetyka oraz poprawa wizerunku punktów gromadzenia odpadów na Osiedlu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102 322,00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102 322,00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BE1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157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Marianna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Ginter -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Sawistowska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Ahoj przygodo dzień dziecka z piratami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14/2022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18 800,00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18 800,00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62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Roman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Sonnenfeld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Dostosowanie podjazdu dla wózków inwalidzkich do budynku Jana III Sobieskiego 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15/2022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62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3D98" w:rsidRPr="0027674C" w:rsidRDefault="00623D98" w:rsidP="0062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623D98" w:rsidP="0062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większona wartość zadania.</w:t>
            </w:r>
          </w:p>
        </w:tc>
      </w:tr>
      <w:tr w:rsidR="00367537" w:rsidRPr="0027674C" w:rsidTr="00626706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Pasieka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 rozmnażaj sterylizuj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16/2022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160 000,00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160 000,00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165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E373AD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Urbański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Budowa chodnika łączącego parking za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Brico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Marche z Czarną Drogą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17/2022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E373AD" w:rsidP="00E37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37 550,00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73AD" w:rsidRPr="0027674C" w:rsidRDefault="00E373AD" w:rsidP="00E37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73AD" w:rsidRPr="0027674C" w:rsidRDefault="00E373AD" w:rsidP="00E37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DB7531" w:rsidRPr="0027674C" w:rsidRDefault="00E373AD" w:rsidP="00E373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37" w:rsidRPr="0027674C" w:rsidTr="00B1105B">
        <w:trPr>
          <w:trHeight w:val="180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Nyga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5465D" w:rsidRPr="0027674C" w:rsidRDefault="00D5465D" w:rsidP="00B1105B">
            <w:pPr>
              <w:rPr>
                <w:rFonts w:ascii="Arial" w:hAnsi="Arial" w:cs="Arial"/>
                <w:sz w:val="18"/>
                <w:szCs w:val="18"/>
              </w:rPr>
            </w:pPr>
          </w:p>
          <w:p w:rsidR="00885F06" w:rsidRPr="0027674C" w:rsidRDefault="00885F06" w:rsidP="00B1105B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REMONT PARKINGU I CHODNIKA PRZY BUDYNKU STACHONIA 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18/2022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97 150,00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119 150,00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1652FC" w:rsidRPr="0027674C" w:rsidRDefault="00885F06" w:rsidP="00165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1652FC" w:rsidP="00165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Kącik rekreacyjny od juniora do seniora na osiedlu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19/2022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</w:t>
            </w:r>
            <w:r w:rsidR="008228FE">
              <w:rPr>
                <w:rFonts w:ascii="Arial" w:hAnsi="Arial" w:cs="Arial"/>
                <w:sz w:val="18"/>
                <w:szCs w:val="18"/>
              </w:rPr>
              <w:t>4 549,44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3A7BF1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98 000,00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26706" w:rsidRPr="0027674C" w:rsidRDefault="00626706" w:rsidP="00165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52FC" w:rsidRPr="0027674C" w:rsidRDefault="001652FC" w:rsidP="001652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1652FC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miana rodzaju stojaków rowerowych - typu odwrócone U.  Zwiększona wartość zadania.</w:t>
            </w:r>
          </w:p>
        </w:tc>
      </w:tr>
      <w:tr w:rsidR="00367537" w:rsidRPr="0027674C" w:rsidTr="00626706">
        <w:trPr>
          <w:trHeight w:val="177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Elżbieta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Falkowska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Wybudowanie chodnika wzdłuż ulicy Dębowej na odcinku od ul. Sosnowej w kierunku do Wierzbowej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885F06" w:rsidRPr="0027674C" w:rsidRDefault="00885F06" w:rsidP="005C3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37" w:rsidRPr="0027674C" w:rsidTr="00626706">
        <w:trPr>
          <w:trHeight w:val="174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Mariola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EA2855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Teren rekreacyjno - sportowy dla dzieci, młodzieży  i osób dorosłych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21/2022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118 563,78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C3928" w:rsidRPr="0027674C" w:rsidRDefault="005C3928" w:rsidP="005C3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5C3928" w:rsidP="005C3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większona wartość zadania.</w:t>
            </w:r>
          </w:p>
        </w:tc>
      </w:tr>
      <w:tr w:rsidR="00367537" w:rsidRPr="0027674C" w:rsidTr="00626706">
        <w:trPr>
          <w:trHeight w:val="2068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Robert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Borowski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27674C" w:rsidRDefault="0088467D" w:rsidP="00C2369F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885F06" w:rsidRPr="0027674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Ogólnodostępny</w:t>
              </w:r>
            </w:hyperlink>
            <w:r w:rsidR="00885F06" w:rsidRPr="0027674C">
              <w:rPr>
                <w:rFonts w:ascii="Arial" w:hAnsi="Arial" w:cs="Arial"/>
                <w:sz w:val="18"/>
                <w:szCs w:val="18"/>
              </w:rPr>
              <w:t xml:space="preserve"> kort tenisowy wraz z oświetleniem przy Zespole Szkół Mechanicznych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03263E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22/2022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885F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B7531" w:rsidRPr="0027674C" w:rsidRDefault="00DB7531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, według wyceny Wydziału Inwestycji i Zamówień Publicznych kwota potrzebna na realizację zadania to 942 522,50 zł. Maksymalna kwota  zadania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to 250 000,00 zł  </w:t>
            </w:r>
            <w:r w:rsidR="004F3529" w:rsidRPr="002767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674C">
              <w:rPr>
                <w:rFonts w:ascii="Arial" w:hAnsi="Arial" w:cs="Arial"/>
                <w:sz w:val="18"/>
                <w:szCs w:val="18"/>
              </w:rPr>
              <w:t>(§ 5. ust. 10 Uchwały XXXVIII/318/20 z dnia 16 grudnia 2020 r.).</w:t>
            </w:r>
          </w:p>
        </w:tc>
      </w:tr>
      <w:tr w:rsidR="00367537" w:rsidRPr="0027674C" w:rsidTr="00626706">
        <w:trPr>
          <w:trHeight w:val="19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Belowska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Doposażenie placu zabaw przy ul. Karabinierów w kamerę, oświetlenie, ogrodzenie i urządzenia.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23/2022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82 800,00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87 800,00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F3529" w:rsidRPr="0027674C" w:rsidRDefault="004F3529" w:rsidP="004F3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4F3529" w:rsidP="00BA5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Budzichowski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885F06" w:rsidRPr="0027674C" w:rsidRDefault="0088467D" w:rsidP="00C2369F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885F06" w:rsidRPr="0027674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Remont chodnika i miejsc postojowych przy ul. Podhalańskiej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24/2022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105 291,79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DB7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B7531" w:rsidRPr="0027674C" w:rsidRDefault="003C50FB" w:rsidP="00DB7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3C50FB" w:rsidP="00DB7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Kowarowski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885F06" w:rsidRPr="0027674C" w:rsidRDefault="0088467D" w:rsidP="00C2369F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885F06" w:rsidRPr="0027674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Łamiemy beton – rewitalizacja ogólnodostępnego terenu Szkoły Podstawowej Nr 21 w Grudziądzu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119 965,00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119 965,00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3C50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Ariel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Józwowski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EA2855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Wielofunkcyjny tor sportowy - rowery, hulajnogi, rolki i deskorolki.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Pumptrack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Grudziądz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26/2022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248 000,00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8EF" w:rsidRPr="0027674C" w:rsidRDefault="00E458EF" w:rsidP="00E458EF">
            <w:pPr>
              <w:rPr>
                <w:rFonts w:ascii="Arial" w:hAnsi="Arial" w:cs="Arial"/>
                <w:sz w:val="18"/>
                <w:szCs w:val="18"/>
              </w:rPr>
            </w:pPr>
          </w:p>
          <w:p w:rsidR="00E458EF" w:rsidRPr="0027674C" w:rsidRDefault="00E458EF" w:rsidP="00E458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ocena pozytywna   </w:t>
            </w:r>
          </w:p>
          <w:p w:rsidR="00885F06" w:rsidRPr="0027674C" w:rsidRDefault="00E458EF" w:rsidP="00E458E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C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 xml:space="preserve">zęściowa zmiana zakresu oraz nazwy - zgodnie z projektem Zagospodarowania terenu na Osadzie Grud .Nazwa: Tor rowerowy - </w:t>
            </w:r>
            <w:proofErr w:type="spellStart"/>
            <w:r w:rsidR="00885F06" w:rsidRPr="0027674C">
              <w:rPr>
                <w:rFonts w:ascii="Arial" w:hAnsi="Arial" w:cs="Arial"/>
                <w:sz w:val="18"/>
                <w:szCs w:val="18"/>
              </w:rPr>
              <w:t>pumptrack</w:t>
            </w:r>
            <w:proofErr w:type="spellEnd"/>
            <w:r w:rsidR="00885F06" w:rsidRPr="0027674C">
              <w:rPr>
                <w:rFonts w:ascii="Arial" w:hAnsi="Arial" w:cs="Arial"/>
                <w:sz w:val="18"/>
                <w:szCs w:val="18"/>
              </w:rPr>
              <w:t xml:space="preserve"> Grudziądz.  Zwiększona wartość zadania.</w:t>
            </w:r>
          </w:p>
        </w:tc>
      </w:tr>
      <w:tr w:rsidR="00367537" w:rsidRPr="0027674C" w:rsidTr="00626706">
        <w:trPr>
          <w:trHeight w:val="19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Remont nawierzchni drogi i miejsc postojowych przy przedszkolu ul. Łęgi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27/2022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113 792,28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8EF" w:rsidRPr="0027674C" w:rsidRDefault="00E458EF" w:rsidP="00E458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Zmniejszenie zakresu - rezygnacja </w:t>
            </w:r>
            <w:r w:rsidR="00E458EF" w:rsidRPr="0027674C">
              <w:rPr>
                <w:rFonts w:ascii="Arial" w:hAnsi="Arial" w:cs="Arial"/>
                <w:sz w:val="18"/>
                <w:szCs w:val="18"/>
              </w:rPr>
              <w:br/>
            </w:r>
            <w:r w:rsidRPr="0027674C">
              <w:rPr>
                <w:rFonts w:ascii="Arial" w:hAnsi="Arial" w:cs="Arial"/>
                <w:sz w:val="18"/>
                <w:szCs w:val="18"/>
              </w:rPr>
              <w:t>z remontu drogi dojazdowej do bramy przedszkola. Zwiększona wartość zadania.</w:t>
            </w:r>
          </w:p>
        </w:tc>
      </w:tr>
      <w:tr w:rsidR="00367537" w:rsidRPr="0027674C" w:rsidTr="00DB7531">
        <w:trPr>
          <w:trHeight w:val="229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Zdzisław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Łagoda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EA2855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Ekologiczna zewnętrzna dekoracja Bożonarodzeniowa dla  osiedla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28/2022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35 424,64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37 000,00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8EF" w:rsidRPr="0027674C" w:rsidRDefault="00E458EF" w:rsidP="00E458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E458EF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Irena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Zawierowska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Utwardzenie terenu przy ul. Piłsudskiego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29/2022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119 975,47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26706" w:rsidRPr="0027674C" w:rsidRDefault="00626706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706" w:rsidRPr="0027674C" w:rsidRDefault="00626706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6267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 xml:space="preserve">mniejszenie zakresu - powierzchnia do utwardzenia  - 450 m. </w:t>
            </w:r>
            <w:r w:rsidRPr="002767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Halina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Kuklińska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Remont chodnika przy pawilonie ul. Łęgi 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30/2022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C97522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35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 xml:space="preserve">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C97522" w:rsidRPr="0027674C" w:rsidRDefault="00C97522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Szymon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Rocławski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Wykonanie stałej sceny plenerowej wraz z zagospodarowaniem terenu przyległego na Gorze Zamkowej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31/2022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6706" w:rsidRPr="0027674C" w:rsidRDefault="00626706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6267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okalizacja i wygląd/forma sceny zgodnie z opracowywaną koncepcją rewitalizacji Parku Miejskiego Góra Zamkowa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532026">
        <w:trPr>
          <w:trHeight w:val="142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Włodzimierz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Tesz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Ułożenie nawierzchni parkingu przykościelnego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32/2022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88 400,00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532026" w:rsidP="00885F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32026" w:rsidRPr="0027674C" w:rsidRDefault="0067147F" w:rsidP="00671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532026" w:rsidP="00C23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Zadanie uwzględnione po odwołaniu</w:t>
            </w:r>
            <w:r w:rsidRPr="0027674C">
              <w:rPr>
                <w:rFonts w:ascii="Arial" w:hAnsi="Arial" w:cs="Arial"/>
                <w:sz w:val="18"/>
                <w:szCs w:val="18"/>
              </w:rPr>
              <w:t>.</w:t>
            </w:r>
            <w:r w:rsidR="0067147F" w:rsidRPr="0027674C">
              <w:rPr>
                <w:rFonts w:ascii="Arial" w:hAnsi="Arial" w:cs="Arial"/>
                <w:sz w:val="18"/>
                <w:szCs w:val="18"/>
              </w:rPr>
              <w:t xml:space="preserve"> Zwiększona wartość zadania</w:t>
            </w:r>
          </w:p>
        </w:tc>
      </w:tr>
      <w:tr w:rsidR="00367537" w:rsidRPr="0027674C" w:rsidTr="00626706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Bilski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Utworzenie estetycznych i funkcjonalnych miejsc gromadzenia odpadów na Osiedlu Kawalerii Polskiej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33/2022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49 543,00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49 543,00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67147F">
            <w:pPr>
              <w:rPr>
                <w:rFonts w:ascii="Arial" w:hAnsi="Arial" w:cs="Arial"/>
                <w:sz w:val="18"/>
                <w:szCs w:val="18"/>
              </w:rPr>
            </w:pPr>
          </w:p>
          <w:p w:rsidR="00626706" w:rsidRPr="0027674C" w:rsidRDefault="00626706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6267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iata przy Bora Komorowskiego 12  powinna mieć wysokie walory estetyczne, metalowe, czarne lub grafitowe z zadaszeniem metalowym w tej samej kolorystyce, z wypełnieniem murowanym  lub drewnianym w kolorze naturalnym lub ciemnobrązowym.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Szkoła Podstawowa nr 3: Budowa ogólnodostępnego placu wielofunkcyjnego wraz z siłownią napowietrzną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34/2022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Sarnowska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Street 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workout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na osiedlu Lotnisko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35/2022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47 417,73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48 648,00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26706" w:rsidRPr="0027674C" w:rsidRDefault="00626706" w:rsidP="006714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885F06" w:rsidRPr="0027674C" w:rsidRDefault="00626706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885F06" w:rsidRPr="0027674C">
              <w:rPr>
                <w:rFonts w:ascii="Arial" w:hAnsi="Arial" w:cs="Arial"/>
                <w:sz w:val="18"/>
                <w:szCs w:val="18"/>
              </w:rPr>
              <w:t>większona wartość  zadania</w:t>
            </w:r>
            <w:r w:rsidR="00DB7531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168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Jarentowska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Instalacja monitoringu miejskiego przy ul. Kochanowskiego i dla stref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ogólnodostepnych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przy SP nr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36/2022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59 029,97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59 029,97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885F06" w:rsidRPr="0027674C" w:rsidRDefault="0088467D" w:rsidP="00C2369F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885F06" w:rsidRPr="0027674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Instalacja kamer monitoringu miejskiego na ul. Słowackiego 29, 31, 33-35</w:t>
              </w:r>
            </w:hyperlink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37/2022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Zielony Grudziądz - 250 nowych drzew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</w:t>
            </w:r>
            <w:r w:rsidR="0003263E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38/2022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27674C" w:rsidRDefault="00885F06" w:rsidP="006267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Ficerman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27674C" w:rsidRDefault="00885F06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Wykonanie drogi-chodnika z kostki brukowej w przejeździe pomiędzy ul. Czarnieckiego i ul. Chopina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39/2022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63 300,00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27674C" w:rsidRDefault="00885F06" w:rsidP="00885F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B7531" w:rsidRPr="0027674C" w:rsidRDefault="00DB7531" w:rsidP="00C2369F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</w:p>
          <w:p w:rsidR="00885F06" w:rsidRPr="0027674C" w:rsidRDefault="00885F06" w:rsidP="00C2369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Brak możliwości uzyskania zgody współużytkowników wieczystych gruntu, na którym zaplanowano zadanie, z uwagi na brak możliwości ustalenia wszystkich współużytkowników wieczystych do czasu upływu terminu weryfikacji projektów.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nowych drzew dla Lotniska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40/2022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850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0710" w:rsidRPr="0027674C" w:rsidRDefault="00850710" w:rsidP="00850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DC04D9" w:rsidRPr="0027674C" w:rsidRDefault="00850710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DC04D9" w:rsidRPr="0027674C">
              <w:rPr>
                <w:rFonts w:ascii="Arial" w:hAnsi="Arial" w:cs="Arial"/>
                <w:sz w:val="18"/>
                <w:szCs w:val="18"/>
              </w:rPr>
              <w:t>siedle Lotnisko - zgodnie z załącznikiem nr 2 do Zarządzenia 56/21 Prezydenta Grudziądza z dnia 9 lutego 2021r.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Alicja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Mroczka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Rewitalizacja obszaru przyległego do placu  zabaw na osiedlu Lotnisko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41/2022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119 280,00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850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50710" w:rsidRPr="0027674C" w:rsidRDefault="00850710" w:rsidP="00850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DC04D9" w:rsidRPr="0027674C" w:rsidRDefault="00850710" w:rsidP="00850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DC04D9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Jagoda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Śmiger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Budowa placu zabaw dla dzieci przy Szkole Podstawowej nr 13 Specjalnej</w:t>
            </w:r>
          </w:p>
          <w:p w:rsidR="007140DD" w:rsidRPr="0027674C" w:rsidRDefault="007140DD" w:rsidP="00C236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42/2022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50710" w:rsidRPr="0027674C" w:rsidRDefault="00850710" w:rsidP="00850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DC04D9" w:rsidRPr="0027674C" w:rsidRDefault="00850710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DC04D9" w:rsidRPr="0027674C">
              <w:rPr>
                <w:rFonts w:ascii="Arial" w:hAnsi="Arial" w:cs="Arial"/>
                <w:sz w:val="18"/>
                <w:szCs w:val="18"/>
              </w:rPr>
              <w:t>miana kategorii zadania na okręgowe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FE51A0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Sobczyk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Budowa boiska wielofunkcyjnego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03263E" w:rsidP="00DC0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</w:t>
            </w:r>
            <w:r w:rsidR="00DC04D9" w:rsidRPr="0027674C">
              <w:rPr>
                <w:rFonts w:ascii="Arial" w:hAnsi="Arial" w:cs="Arial"/>
                <w:sz w:val="18"/>
                <w:szCs w:val="18"/>
              </w:rPr>
              <w:t>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DC0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43/2022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DC0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DC0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A42622" w:rsidP="00DC0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A42622" w:rsidP="00FE5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27674C" w:rsidTr="00D92A86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Emila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Markot - Borkowska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27674C" w:rsidRDefault="00C2369F" w:rsidP="00D92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Kwiatowy zakątek na Wodnej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44/2022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23 050,00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23 050,00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27674C" w:rsidRDefault="00C2369F" w:rsidP="00850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27674C" w:rsidTr="00626706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27674C" w:rsidRDefault="00C2369F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Ciao Italia! Koncert włoskich przebojów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45/2022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27674C" w:rsidRDefault="00C2369F" w:rsidP="00850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27674C" w:rsidTr="00DB7531">
        <w:trPr>
          <w:trHeight w:val="95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Elżbieta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Smolarek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27674C" w:rsidRDefault="00C2369F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Grudziądzki Festiwal muzyczny u św. Jana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46/2022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27674C" w:rsidRDefault="00C2369F" w:rsidP="008507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27674C" w:rsidTr="00DB7531">
        <w:trPr>
          <w:trHeight w:val="127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Mariusz</w:t>
            </w:r>
          </w:p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Nasieniewski</w:t>
            </w:r>
          </w:p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Wierzbicka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27674C" w:rsidRDefault="00C2369F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Budowa chodnika wzdłuż ul. Waryńskiego na odcinku od Drogi Granicznej do ul. S. Sujkowskiej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47/2022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F5CF3" w:rsidRPr="0027674C" w:rsidRDefault="004F5CF3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DB7531" w:rsidRPr="0027674C" w:rsidRDefault="004F5CF3" w:rsidP="00DB7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C2369F" w:rsidRPr="0027674C" w:rsidRDefault="004F5CF3" w:rsidP="00DB7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br/>
              <w:t xml:space="preserve"> P</w:t>
            </w:r>
            <w:r w:rsidR="00C2369F" w:rsidRPr="0027674C">
              <w:rPr>
                <w:rFonts w:ascii="Arial" w:hAnsi="Arial" w:cs="Arial"/>
                <w:sz w:val="18"/>
                <w:szCs w:val="18"/>
              </w:rPr>
              <w:t>rojekt połączony z projektem nr 59/2022</w:t>
            </w:r>
          </w:p>
        </w:tc>
      </w:tr>
      <w:tr w:rsidR="00C2369F" w:rsidRPr="0027674C" w:rsidTr="00626706">
        <w:trPr>
          <w:trHeight w:val="140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Olszewska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27674C" w:rsidRDefault="00C2369F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Wykonanie monitoringu wizyjnego obejmującego kompleks sportowy przy SP12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48/2022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27674C" w:rsidRDefault="00C2369F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F5CF3" w:rsidRPr="0027674C" w:rsidRDefault="00C2369F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</w:t>
            </w:r>
            <w:r w:rsidR="004F5CF3" w:rsidRPr="0027674C">
              <w:rPr>
                <w:rFonts w:ascii="Arial" w:hAnsi="Arial" w:cs="Arial"/>
                <w:sz w:val="18"/>
                <w:szCs w:val="18"/>
              </w:rPr>
              <w:t>wna</w:t>
            </w:r>
          </w:p>
          <w:p w:rsidR="00C2369F" w:rsidRPr="0027674C" w:rsidRDefault="004F5CF3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C2369F" w:rsidRPr="0027674C">
              <w:rPr>
                <w:rFonts w:ascii="Arial" w:hAnsi="Arial" w:cs="Arial"/>
                <w:sz w:val="18"/>
                <w:szCs w:val="18"/>
              </w:rPr>
              <w:t>mniejszona wartość zadania.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Więcej śmietników na terenie całego miasta (100 nowych koszy na śmieci)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49/2022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5CF3" w:rsidRPr="0027674C" w:rsidRDefault="004F5CF3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DC04D9" w:rsidRPr="0027674C" w:rsidRDefault="004F5CF3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DC04D9" w:rsidRPr="0027674C">
              <w:rPr>
                <w:rFonts w:ascii="Arial" w:hAnsi="Arial" w:cs="Arial"/>
                <w:sz w:val="18"/>
                <w:szCs w:val="18"/>
              </w:rPr>
              <w:t>większona wartość zadania.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Jacek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Sienkiewicz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Grudziądzki projekt kulturalny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50/2022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14 000,00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14 200,00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5CF3" w:rsidRPr="0027674C" w:rsidRDefault="004F5CF3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DC04D9" w:rsidRPr="0027674C" w:rsidRDefault="004F5CF3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DC04D9" w:rsidRPr="0027674C">
              <w:rPr>
                <w:rFonts w:ascii="Arial" w:hAnsi="Arial" w:cs="Arial"/>
                <w:sz w:val="18"/>
                <w:szCs w:val="18"/>
              </w:rPr>
              <w:t>większona wartość zadania.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Kozieł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Wykonanie ogólnodostępnego placu zabaw z nawierzchnią z trawy syntetycznej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51/2022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FE51A0">
        <w:trPr>
          <w:trHeight w:val="18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Wierzbowska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Renowacja zieleni na terenie Szkoły Podstawowej nr 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52/2022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153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51.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Wiesława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Wata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Budowa oświetlenia ulicznego przy dalszej części ul. Gierymskiego aż do rzeki Rudniczanki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53/2022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F5CF3" w:rsidRPr="0027674C" w:rsidRDefault="004F5CF3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DC04D9" w:rsidRPr="0027674C" w:rsidRDefault="004F5CF3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DC04D9" w:rsidRPr="0027674C">
              <w:rPr>
                <w:rFonts w:ascii="Arial" w:hAnsi="Arial" w:cs="Arial"/>
                <w:sz w:val="18"/>
                <w:szCs w:val="18"/>
              </w:rPr>
              <w:t>większona wartość zadania. Częściowa zmiana zakresu - 9 lamp.</w:t>
            </w:r>
          </w:p>
        </w:tc>
      </w:tr>
      <w:tr w:rsidR="00367537" w:rsidRPr="0027674C" w:rsidTr="00DB7531">
        <w:trPr>
          <w:trHeight w:val="204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Rewitalizacja zieleni na Placu Niepodległości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54/2022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5CF3" w:rsidRPr="0027674C" w:rsidRDefault="00DC04D9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</w:t>
            </w:r>
            <w:r w:rsidR="004F5CF3" w:rsidRPr="0027674C">
              <w:rPr>
                <w:rFonts w:ascii="Arial" w:hAnsi="Arial" w:cs="Arial"/>
                <w:sz w:val="18"/>
                <w:szCs w:val="18"/>
              </w:rPr>
              <w:t>cena pozytywna</w:t>
            </w:r>
          </w:p>
          <w:p w:rsidR="00DC04D9" w:rsidRPr="0027674C" w:rsidRDefault="004F5CF3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DC04D9" w:rsidRPr="0027674C">
              <w:rPr>
                <w:rFonts w:ascii="Arial" w:hAnsi="Arial" w:cs="Arial"/>
                <w:sz w:val="18"/>
                <w:szCs w:val="18"/>
              </w:rPr>
              <w:t>większony zakres zadania, kompleksowa rewitalizacja Placu Niepodległości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FE51A0">
        <w:trPr>
          <w:trHeight w:val="178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Wessel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Rozbudowa monitoringu miasta o osiem kamer czytających tablice rejestracyjne pojazdów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55/2022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DB7531">
        <w:trPr>
          <w:trHeight w:val="238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Napolski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Szczęśliwa 13-tka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56/2022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36753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5CF3" w:rsidRPr="0027674C" w:rsidRDefault="00DC04D9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DC04D9" w:rsidRPr="0027674C" w:rsidRDefault="004F5CF3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755F87" w:rsidRPr="0027674C">
              <w:rPr>
                <w:rFonts w:ascii="Arial" w:hAnsi="Arial" w:cs="Arial"/>
                <w:sz w:val="18"/>
                <w:szCs w:val="18"/>
              </w:rPr>
              <w:t>ezygnacja z renowacji antypoślizgowej podłogi</w:t>
            </w:r>
            <w:r w:rsidR="00DB7531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DB7531">
        <w:trPr>
          <w:trHeight w:val="297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Krupińska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Rewitalizacja terenu sportowego przy ul. Lipowej w okolicy Jeziora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Tarpieńskiego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57/2022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B7531" w:rsidRPr="0027674C" w:rsidRDefault="00DB7531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>, według wyceny Wydziału Inwestycji i Zamówień Publicznych kwota potrzebna na realizację zadania to 200 000,00 zł. Maksymalna kwota  zadania okręgowego to 120 000,00 zł  (§ 5. ust. 10 Uchwały XXXVIII/318/20 z dnia 16 grudnia 2020 r.).</w:t>
            </w:r>
          </w:p>
        </w:tc>
      </w:tr>
      <w:tr w:rsidR="00367537" w:rsidRPr="0027674C" w:rsidTr="00DB7531">
        <w:trPr>
          <w:trHeight w:val="381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56.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Wiktor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Rybarczyk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Osiedla są zastawione samochodami? Postaw własny garaż i parkuj bezpiecznie.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03263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</w:t>
            </w:r>
            <w:r w:rsidR="00DC04D9" w:rsidRPr="0027674C">
              <w:rPr>
                <w:rFonts w:ascii="Arial" w:hAnsi="Arial" w:cs="Arial"/>
                <w:sz w:val="18"/>
                <w:szCs w:val="18"/>
              </w:rPr>
              <w:t>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58/2022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B7531" w:rsidRPr="0027674C" w:rsidRDefault="00DB7531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Wniosek nie spełnia wymogów formalnych: zadanie nie będzie dostępne nieodpłatnie dla wszystkich mieszkańców Grudziądza, do których adresowane</w:t>
            </w:r>
            <w:r w:rsidRPr="0027674C">
              <w:rPr>
                <w:rFonts w:ascii="Arial" w:hAnsi="Arial" w:cs="Arial"/>
                <w:sz w:val="18"/>
                <w:szCs w:val="18"/>
              </w:rPr>
              <w:br/>
              <w:t xml:space="preserve">będzie dane zadanie (§ 3 ust. 1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1 Uchwały nr XXXVIII/318/20 z dnia 16 grudnia 2020 r.) Zadanie nie stanowi całości, projekt dotyczy tylko części zadania ( § 3 ust. 1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2 Uchwały nr XXXVIII/318/20 z dnia 16 grudnia 2020 r.).</w:t>
            </w:r>
          </w:p>
        </w:tc>
      </w:tr>
      <w:tr w:rsidR="00367537" w:rsidRPr="0027674C" w:rsidTr="00DB7531">
        <w:trPr>
          <w:trHeight w:val="225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Wierzbicka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Budowa chodnika wzdłuż ul. Waryńskiego na odcinku od ul. Droga Graniczna do ul. dr S. Sujkowskiej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59/2022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B7531" w:rsidRPr="0027674C" w:rsidRDefault="00DB7531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DC04D9" w:rsidRPr="0027674C" w:rsidRDefault="00DC04D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Zadanie wycofane przez Wnioskodawcę. Zadanie zostało połączone z zadaniem 47/2022 (§ 5 ust. 9 Uchwały nr XXXVIII/318/20 z dnia 16 grudnia 2020 r.)</w:t>
            </w:r>
          </w:p>
        </w:tc>
      </w:tr>
      <w:tr w:rsidR="00367537" w:rsidRPr="0027674C" w:rsidTr="000E4DB1">
        <w:trPr>
          <w:trHeight w:val="142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Rewitalizacja boiska Orlik przy ulicy Aleja Sportowców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60/2022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83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Wyposażenie w sprzęt sportowo - rekreacyjny kompleksu ORLIK przy ulicy Aleja sportowców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61/2022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59 657,68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B7531" w:rsidRPr="0027674C" w:rsidRDefault="00DB7531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 ocenie Komisji formalnej zadanie kwalifikuje się jako ogólnomiejskie. Z uwagi, że Wnioskodawca złożył inne zadanie ogólnomiejskie, zdecydował o wycofaniu tego projektu. Każdemu mieszkańcowi przysługuje prawo złożenia jednego projektu dotyczącego zadania</w:t>
            </w:r>
            <w:r w:rsidRPr="0027674C">
              <w:rPr>
                <w:rFonts w:ascii="Arial" w:hAnsi="Arial" w:cs="Arial"/>
                <w:sz w:val="18"/>
                <w:szCs w:val="18"/>
              </w:rPr>
              <w:br/>
              <w:t xml:space="preserve">okręgowego, jednego projektu dotyczącego zadania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i jednego projektu zadania</w:t>
            </w:r>
            <w:r w:rsidRPr="0027674C">
              <w:rPr>
                <w:rFonts w:ascii="Arial" w:hAnsi="Arial" w:cs="Arial"/>
                <w:sz w:val="18"/>
                <w:szCs w:val="18"/>
              </w:rPr>
              <w:br/>
              <w:t>miękkiego (§ 3 ust. 2 Uchwały nr XXXVIII/318/20 z dnia 16 grudnia 2020r.)</w:t>
            </w:r>
          </w:p>
        </w:tc>
      </w:tr>
      <w:tr w:rsidR="00367537" w:rsidRPr="0027674C" w:rsidTr="00626706">
        <w:trPr>
          <w:trHeight w:val="85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60.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Gawroński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Oświetlenie ulicy Morelowej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62/2022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112 000,00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F37CC9" w:rsidRPr="0027674C" w:rsidRDefault="00F37CC9" w:rsidP="004F5C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</w:p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37" w:rsidRPr="0027674C" w:rsidTr="00A42622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Sebastian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Śnieć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Boisko wielofunkcyjne do siatkówki, koszykówki i p</w:t>
            </w:r>
            <w:r w:rsidR="00FE5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674C">
              <w:rPr>
                <w:rFonts w:ascii="Arial" w:hAnsi="Arial" w:cs="Arial"/>
                <w:sz w:val="18"/>
                <w:szCs w:val="18"/>
              </w:rPr>
              <w:t>.ręcznej na terenie IV Liceum Ogólnokształcącego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03263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63/2022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249 500,00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A42622" w:rsidP="00C236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42622" w:rsidRDefault="00A42622" w:rsidP="00A42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42622" w:rsidRPr="0027674C" w:rsidRDefault="00A42622" w:rsidP="00A42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A42622" w:rsidP="00A42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Renowacja trawnika przy ul. Legionów, od CKU do Biblioteki Miejskiej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64/2022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49 000,00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9A0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51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Edyta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Ogonowska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Daniel, jeleń, sarna, łoś w skali 1:1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65/2022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13 000,00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9A0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119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Edyta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Ogonowska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Nordic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Walking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jako forma prozdrowotnej aktywizacji mieszkańców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66/2022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19 250,00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19 500,00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A097A" w:rsidRPr="0027674C" w:rsidRDefault="00F37CC9" w:rsidP="009A0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</w:t>
            </w:r>
            <w:r w:rsidR="009A097A" w:rsidRPr="0027674C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F37CC9" w:rsidRPr="0027674C" w:rsidRDefault="009A097A" w:rsidP="009A0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159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Markot-Borkowska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Przegląd filmowy Meandry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67/2022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4 750,00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4 750,00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9A09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1132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Robert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Borowski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Nawierzchnia rekreacyjna z grami edukacyjnymi przy Szkole Podstawowej numer 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68/2022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421A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Radomska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Stworzenie komiksu edukacyjnego „Super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Ekoś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odkrywa niesamowity świat owadów”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69/2022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421A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Radosław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Szczygieł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"Nie jesteś moim wrogiem" - dyskutujemy o ideach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70/2022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421A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69.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Radosław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Szczygieł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"Grudziądzki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slam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attack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" - cykliczny turniej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slamerski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71/2022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B7531" w:rsidRPr="0027674C" w:rsidRDefault="00DB7531" w:rsidP="00D762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RANGE!J13"/>
          </w:p>
          <w:p w:rsidR="00F37CC9" w:rsidRPr="0027674C" w:rsidRDefault="00F37CC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Zadanie wycofane przez Wnioskodawcę. Z uwagi , że każdemu mieszkańcowi przysługuje prawo złożenia jednego projektu dotyczącego zadania miękkiego Wnioskodawca wycofał zadanie na rzecz zadania nr 70/2022 (§ 3 ust. 2 Uchwały nr XXXVIII/318/20 z dnia 16 grudnia </w:t>
            </w:r>
            <w:r w:rsidR="007140DD" w:rsidRPr="0027674C">
              <w:rPr>
                <w:rFonts w:ascii="Arial" w:hAnsi="Arial" w:cs="Arial"/>
                <w:sz w:val="18"/>
                <w:szCs w:val="18"/>
              </w:rPr>
              <w:t>70.</w:t>
            </w:r>
            <w:r w:rsidRPr="0027674C">
              <w:rPr>
                <w:rFonts w:ascii="Arial" w:hAnsi="Arial" w:cs="Arial"/>
                <w:sz w:val="18"/>
                <w:szCs w:val="18"/>
              </w:rPr>
              <w:t>2020 r.)</w:t>
            </w:r>
            <w:bookmarkEnd w:id="0"/>
          </w:p>
        </w:tc>
      </w:tr>
      <w:tr w:rsidR="00367537" w:rsidRPr="0027674C" w:rsidTr="00626706">
        <w:trPr>
          <w:trHeight w:val="142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Gburczyk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Plac do parkowania rowerów przy Szkole Podstawowej nr 4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72/2022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421A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Sziming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Tivoli Street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Workout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&amp; Tramp- etap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73/2022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A69" w:rsidRPr="0027674C" w:rsidRDefault="00F37CC9" w:rsidP="00421A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</w:t>
            </w:r>
            <w:r w:rsidR="00421A69" w:rsidRPr="0027674C">
              <w:rPr>
                <w:rFonts w:ascii="Arial" w:hAnsi="Arial" w:cs="Arial"/>
                <w:sz w:val="18"/>
                <w:szCs w:val="18"/>
              </w:rPr>
              <w:t>ozytywna</w:t>
            </w:r>
          </w:p>
          <w:p w:rsidR="00F37CC9" w:rsidRPr="0027674C" w:rsidRDefault="00421A6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 U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sunięto słowo "etap" z nazwy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127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Kulpińska-Gurbin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Wiklinowe Wzgórze - nowa przestrzeń rekreacyjna dla mieszkańców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74/2022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421A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11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Sziming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Dzieło rogowe - Porządkowanie historii - Etap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75/2022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A69" w:rsidRPr="0027674C" w:rsidRDefault="00421A69" w:rsidP="00FE5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462806" w:rsidRPr="0027674C" w:rsidRDefault="00421A6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 U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sunięto słowo "etap" z nazwy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5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Chylewski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Przebudowa drogi brukowej w części ul. Anny Walentynowicz-wzdłuż garaży.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76/2022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B7531" w:rsidRPr="0027674C" w:rsidRDefault="00DB7531" w:rsidP="00D762E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7CC9" w:rsidRPr="0027674C" w:rsidRDefault="00F37CC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>, według wyceny Zarządu Dróg Miejskich kwota potrzebna na realizację zadania to min.  224 744,48 zł. Maksymalna kwota  zadania okręgowego to 120 000,00 zł  (§ 5. ust. 10 Uchwały XXXVIII/318/20 z dnia 16 grudnia 2020 r.).</w:t>
            </w:r>
          </w:p>
        </w:tc>
      </w:tr>
      <w:tr w:rsidR="00367537" w:rsidRPr="0027674C" w:rsidTr="00626706">
        <w:trPr>
          <w:trHeight w:val="102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Szczepaniak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Utworzenie strefy atrakcji plenerowych na terenie Szkoły Podstawowej nr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77/2022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119 561,19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119 561,19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462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127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76.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Wykonanie nawierzchni drogi dojazdowej do parkingu przy ul. Kasprzyckiego/Smoleńskiego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78/2022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119 999,00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462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806" w:rsidRPr="0027674C" w:rsidRDefault="00462806" w:rsidP="00462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462806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 xml:space="preserve">większona wartość zadania. Częściowa zmiana zakresu - nawierzchnie asfaltowe, rezygnacja </w:t>
            </w:r>
            <w:r w:rsidRPr="0027674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z instalacji dodatkowej lampy.</w:t>
            </w:r>
          </w:p>
        </w:tc>
      </w:tr>
      <w:tr w:rsidR="00367537" w:rsidRPr="0027674C" w:rsidTr="00626706">
        <w:trPr>
          <w:trHeight w:val="112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Bogdan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Grzebieniewski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Gry plenerowe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79/2022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462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Modernizacja ławek miejskich oraz montaż stołów do szachów w okolicy błoni nadwiślańskich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03263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80/2022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150 465,00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B7531" w:rsidRPr="0027674C" w:rsidRDefault="00DB7531" w:rsidP="00D762E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7CC9" w:rsidRPr="0027674C" w:rsidRDefault="00F37CC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Brak uprawnień do złożenia wniosku </w:t>
            </w:r>
            <w:r w:rsidR="00462806" w:rsidRPr="0027674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674C">
              <w:rPr>
                <w:rFonts w:ascii="Arial" w:hAnsi="Arial" w:cs="Arial"/>
                <w:sz w:val="18"/>
                <w:szCs w:val="18"/>
              </w:rPr>
              <w:t xml:space="preserve">w ramach GBO (§1 ust. 2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2 Uchwały XXXVIII/318/20 z dnia 16 grudnia 2020 r.)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Wykonanie chodnika oraz rewitalizacja zieleni (ul. Kasprzyckiego 1,3,5, Bora Komorowskiego 8,10,12)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81/2022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462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806" w:rsidRPr="0027674C" w:rsidRDefault="00462806" w:rsidP="004628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462806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większona wartość zadania. Częściowa zmiana zakresu - podłoże naturalne lub imitujące naturalne.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714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Szymczyk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Zielony zakątek - wybieg dla psów przy ul. Rapackiego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82/2022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85 900,00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Niezgodne z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mpzp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>, w obowiązującym planie miejscowym teren przeznaczono pod komunikację: drogi dojazdowe i parkingi. Ponadto w planie zakazuje się grodzenia poszczególnych terenów.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Mikołaj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Budowa parkingu osiedlowego dla mieszkańców ul. Kasprzyckiego, Bora Komorowskiego, Smoleńskiego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83/2022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119 999,00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62806" w:rsidRPr="0027674C" w:rsidRDefault="00462806" w:rsidP="00FE51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462806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większona wartość zadania. Częściowa zmiana zakresu - nawierzchnie asfaltowe.</w:t>
            </w:r>
          </w:p>
        </w:tc>
      </w:tr>
      <w:tr w:rsidR="00367537" w:rsidRPr="0027674C" w:rsidTr="000E4DB1">
        <w:trPr>
          <w:trHeight w:val="158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Napolski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Spotkanie autorskie w Filii nr 13 Biblioteki Miejskiej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84/2022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75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83.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Jarosław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Piątek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Rewitalizacja Parku ul. Lipowa- utwardzenie alejek oraz wyposażenie w elementy małej architektury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86/2022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119 900,00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B7531" w:rsidRPr="0027674C" w:rsidRDefault="00DB7531" w:rsidP="00D762E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7CC9" w:rsidRPr="0027674C" w:rsidRDefault="00F37CC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Park wymaga podjęcia prac porządkowych i rewitalizacyjnych. 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br/>
            </w:r>
            <w:r w:rsidRPr="0027674C">
              <w:rPr>
                <w:rFonts w:ascii="Arial" w:hAnsi="Arial" w:cs="Arial"/>
                <w:sz w:val="18"/>
                <w:szCs w:val="18"/>
              </w:rPr>
              <w:t xml:space="preserve">W realizację zadania należy wliczyć koszt dokumentacji projektowej oraz inwentaryzacji drzewostanu dla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rewitalizowanego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fragmentu parku. Zadanie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Skwer Praw Kobiet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87/2022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Nadanie nazwy ulicom i placom nie może stanowić przedmiotu zadania realizowanego w ramach budżetu obywatelskiego. Jest to bowiem jedna z czynności przypisanych do wyłąc</w:t>
            </w:r>
            <w:r w:rsidR="0027674C">
              <w:rPr>
                <w:rFonts w:ascii="Arial" w:hAnsi="Arial" w:cs="Arial"/>
                <w:sz w:val="18"/>
                <w:szCs w:val="18"/>
              </w:rPr>
              <w:t>z</w:t>
            </w:r>
            <w:r w:rsidRPr="0027674C">
              <w:rPr>
                <w:rFonts w:ascii="Arial" w:hAnsi="Arial" w:cs="Arial"/>
                <w:sz w:val="18"/>
                <w:szCs w:val="18"/>
              </w:rPr>
              <w:t xml:space="preserve">nej właściwości Rady Gminy (art.. 18 ust.2 pkt. 13 ustawy o </w:t>
            </w:r>
            <w:r w:rsidR="0027674C" w:rsidRPr="0027674C">
              <w:rPr>
                <w:rFonts w:ascii="Arial" w:hAnsi="Arial" w:cs="Arial"/>
                <w:sz w:val="18"/>
                <w:szCs w:val="18"/>
              </w:rPr>
              <w:t>samorządzie</w:t>
            </w:r>
            <w:r w:rsidRPr="0027674C">
              <w:rPr>
                <w:rFonts w:ascii="Arial" w:hAnsi="Arial" w:cs="Arial"/>
                <w:sz w:val="18"/>
                <w:szCs w:val="18"/>
              </w:rPr>
              <w:t xml:space="preserve"> gminnym).Teren fosy otaczającej Stare Miasto znajduje się w obszarze Dzielnicy Starego Miasta wpisanej do rejestru zabytków. Ten zabytkowy element powinien pozostać uczytelniony. Nie dopuszcza się wprowadzenia zielni wysokiej oraz licznych dodatkowych elementów małej architektury . Dopuszcza się jedynie dostawienie dodatkowych ławek. W 2021 r. rozpoczyna się pierwszy etap prac remontowo – konserwatorskich przy murach miejskich. Prace te będą kontynuowane w latach następnych. Po zakończeniu prac konserwatorskich będzie wykonany projekt uporządkowania terenu pomiędzy murami miejskimi (w górnej części ) oraz w fosie.  Do tego czasu na terenie międzymurza oraz w fosie nie powinny być realizowane inwestycje.</w:t>
            </w:r>
          </w:p>
        </w:tc>
      </w:tr>
      <w:tr w:rsidR="00367537" w:rsidRPr="0027674C" w:rsidTr="000E4DB1">
        <w:trPr>
          <w:trHeight w:val="1734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Czepek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Plażowa przygoda – zwiększenie oferty zabaw dla dzieci na plaży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miejskiej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88/2022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5110B" w:rsidRPr="0027674C" w:rsidRDefault="0075110B" w:rsidP="007511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75110B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miana kategorii zadania na ogólnomiejskie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86.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Grudziądzki Panel Klimatyczny "Jak zaadaptować Grudziądz do zmian klimatu?"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89/2022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B7531" w:rsidRPr="0027674C" w:rsidRDefault="00DB7531" w:rsidP="00D762E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7CC9" w:rsidRPr="0027674C" w:rsidRDefault="00F37CC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 wskazano miejsca realizacji zadania, nie dołączono zgody na realizację zadania. Projekt zadania miękkiego przewidzianego do realizacji na nieruchomościach stanowiących</w:t>
            </w:r>
            <w:r w:rsidRPr="0027674C">
              <w:rPr>
                <w:rFonts w:ascii="Arial" w:hAnsi="Arial" w:cs="Arial"/>
                <w:sz w:val="18"/>
                <w:szCs w:val="18"/>
              </w:rPr>
              <w:br/>
              <w:t>własność gminy - miasto Grudziądz oddanych w trwały zarząd (np. szkoły, przedszkola) oraz na</w:t>
            </w:r>
            <w:r w:rsidRPr="0027674C">
              <w:rPr>
                <w:rFonts w:ascii="Arial" w:hAnsi="Arial" w:cs="Arial"/>
                <w:sz w:val="18"/>
                <w:szCs w:val="18"/>
              </w:rPr>
              <w:br/>
              <w:t>nieruchomościach nienależących do gminy - miasto Grudziądz, wymaga dołączenia pisemnej</w:t>
            </w:r>
            <w:r w:rsidRPr="0027674C">
              <w:rPr>
                <w:rFonts w:ascii="Arial" w:hAnsi="Arial" w:cs="Arial"/>
                <w:sz w:val="18"/>
                <w:szCs w:val="18"/>
              </w:rPr>
              <w:br/>
              <w:t xml:space="preserve">zgody na realizację ( § 3 ust. 1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13 Uchwały XXXVIII/318/20 z dnia 16 grudnia 2020 r.).</w:t>
            </w:r>
          </w:p>
        </w:tc>
      </w:tr>
      <w:tr w:rsidR="00367537" w:rsidRPr="0027674C" w:rsidTr="00DB7531">
        <w:trPr>
          <w:trHeight w:val="128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Kasprzyk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397B51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Kolorowy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ogród – małe Centrum rozrywki dla dzieci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90/2022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B78E1" w:rsidRPr="0027674C" w:rsidRDefault="004B78E1" w:rsidP="004B7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4B78E1" w:rsidP="00621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Serca na plastikowe nakrętki oraz zakup czytników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e-booków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oraz kodów do platformy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Legimi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91/2022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32 500,00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B78E1" w:rsidRPr="0027674C" w:rsidRDefault="004B78E1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4B78E1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miana zakresu i nazwy zadania: Serca na plastikowe nakrętki. Zmniejszona wartość zadania.</w:t>
            </w:r>
          </w:p>
        </w:tc>
      </w:tr>
      <w:tr w:rsidR="00367537" w:rsidRPr="0027674C" w:rsidTr="00262B69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Agata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Kasprzyk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262B69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Plac zabaw dla dzieci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92/2022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119 100,00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2C26" w:rsidRPr="0027674C" w:rsidRDefault="00B22C26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B22C26" w:rsidP="00621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Kasprzyk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Kolorowy plac zabaw dla najmłodszych mieszkańców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03263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93/2022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Na terenie Osady Grud obowiązuje projekt zagospodarowania. W/w projekt nie przewiduje kolejnego placu zabaw</w:t>
            </w:r>
            <w:r w:rsidR="00DB7531" w:rsidRPr="002767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674C">
              <w:rPr>
                <w:rFonts w:ascii="Arial" w:hAnsi="Arial" w:cs="Arial"/>
                <w:sz w:val="18"/>
                <w:szCs w:val="18"/>
              </w:rPr>
              <w:t xml:space="preserve"> ( § 5 ust. 10 Uchwały XXXVIII/318/20 z dnia 16 grudnia 2020 r.)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Grać w piłkę nożną jak Robert Lewandowski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94/2022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Czepek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Kino letnie w Marinie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95/2022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lastRenderedPageBreak/>
              <w:t>93.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Naturalny plac zabaw przy terenie Tivoli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96/2022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77 000,00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2C26" w:rsidRPr="0027674C" w:rsidRDefault="00B22C26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B22C26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większenie wartości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Longina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Kopkowska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Remont chodnika i pasa zieleni na początku ulicy Słowackiego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97/2022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B7531" w:rsidRPr="0027674C" w:rsidRDefault="00DB7531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2C26" w:rsidRPr="0027674C" w:rsidRDefault="00F37CC9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B22C26" w:rsidRPr="0027674C">
              <w:rPr>
                <w:rFonts w:ascii="Arial" w:hAnsi="Arial" w:cs="Arial"/>
                <w:sz w:val="18"/>
                <w:szCs w:val="18"/>
              </w:rPr>
              <w:t>pozytywna</w:t>
            </w:r>
          </w:p>
          <w:p w:rsidR="00F37CC9" w:rsidRPr="0027674C" w:rsidRDefault="00B22C26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Góra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Strzemyka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- kolejne atrakcje sportowo-rekreacyjne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98/2022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14 115,49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7277A" w:rsidRDefault="0067277A" w:rsidP="00D762E4">
            <w:pPr>
              <w:rPr>
                <w:rFonts w:ascii="Arial" w:hAnsi="Arial" w:cs="Arial"/>
                <w:sz w:val="18"/>
                <w:szCs w:val="18"/>
              </w:rPr>
            </w:pPr>
          </w:p>
          <w:p w:rsidR="00F37CC9" w:rsidRPr="0027674C" w:rsidRDefault="00F37CC9" w:rsidP="00D762E4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Nie dołączono zgody właściciela terenu, projekt dotyczący zadania okręgowego na nieruchomościach nienależących do gminy - miasto Grudziądz, wymaga dołączenia oświadczenia stanowiącego załącznik nr 3 do Uchwały ( § 3 ust. 1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12 Uchwały XXXVIII/318/20 z 16 grudnia 2020 r.)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Dziedzic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 xml:space="preserve">Zestaw do ćwiczeń Street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Workout</w:t>
            </w:r>
            <w:proofErr w:type="spellEnd"/>
            <w:r w:rsidRPr="0027674C">
              <w:rPr>
                <w:rFonts w:ascii="Arial" w:hAnsi="Arial" w:cs="Arial"/>
                <w:sz w:val="18"/>
                <w:szCs w:val="18"/>
              </w:rPr>
              <w:t xml:space="preserve"> koło Piramidy na Nowym </w:t>
            </w:r>
            <w:proofErr w:type="spellStart"/>
            <w:r w:rsidRPr="0027674C">
              <w:rPr>
                <w:rFonts w:ascii="Arial" w:hAnsi="Arial" w:cs="Arial"/>
                <w:sz w:val="18"/>
                <w:szCs w:val="18"/>
              </w:rPr>
              <w:t>Rządzu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99/2022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32E41" w:rsidRPr="0027674C" w:rsidRDefault="00632E41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2C26" w:rsidRPr="0027674C" w:rsidRDefault="00B22C26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F37CC9" w:rsidRPr="0027674C" w:rsidRDefault="00B22C26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</w:t>
            </w:r>
            <w:r w:rsidR="00F37CC9" w:rsidRPr="0027674C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BA5417" w:rsidRPr="002767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27674C" w:rsidTr="00626706">
        <w:trPr>
          <w:trHeight w:val="76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7140DD" w:rsidP="00885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97.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Jarosław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Kuc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C2369F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Grudziądzka Liga Halowa - sezon 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100/2022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27674C" w:rsidRDefault="00F37CC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27674C" w:rsidRDefault="00F37CC9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</w:tbl>
    <w:p w:rsidR="00B90AD3" w:rsidRPr="0027674C" w:rsidRDefault="00B90AD3">
      <w:pPr>
        <w:rPr>
          <w:rFonts w:ascii="Arial" w:hAnsi="Arial" w:cs="Arial"/>
          <w:sz w:val="18"/>
          <w:szCs w:val="18"/>
        </w:rPr>
      </w:pPr>
    </w:p>
    <w:sectPr w:rsidR="00B90AD3" w:rsidRPr="0027674C" w:rsidSect="00EF74D2">
      <w:pgSz w:w="16838" w:h="11906" w:orient="landscape"/>
      <w:pgMar w:top="142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7159"/>
    <w:rsid w:val="00003E0B"/>
    <w:rsid w:val="0003263E"/>
    <w:rsid w:val="0003634D"/>
    <w:rsid w:val="000479F2"/>
    <w:rsid w:val="000E4DB1"/>
    <w:rsid w:val="001652FC"/>
    <w:rsid w:val="00186DE3"/>
    <w:rsid w:val="00196E13"/>
    <w:rsid w:val="001A182C"/>
    <w:rsid w:val="001C7CB1"/>
    <w:rsid w:val="001E264C"/>
    <w:rsid w:val="001F193D"/>
    <w:rsid w:val="002040F2"/>
    <w:rsid w:val="0020450F"/>
    <w:rsid w:val="002217C9"/>
    <w:rsid w:val="00252DA7"/>
    <w:rsid w:val="00255A72"/>
    <w:rsid w:val="00262B69"/>
    <w:rsid w:val="0027674C"/>
    <w:rsid w:val="00292DAC"/>
    <w:rsid w:val="002A2D32"/>
    <w:rsid w:val="002A7159"/>
    <w:rsid w:val="002C29FC"/>
    <w:rsid w:val="003219C4"/>
    <w:rsid w:val="003255DE"/>
    <w:rsid w:val="00367537"/>
    <w:rsid w:val="003973D2"/>
    <w:rsid w:val="00397B51"/>
    <w:rsid w:val="003A541C"/>
    <w:rsid w:val="003A7BF1"/>
    <w:rsid w:val="003C50FB"/>
    <w:rsid w:val="003C54F6"/>
    <w:rsid w:val="003E0B5A"/>
    <w:rsid w:val="00421A69"/>
    <w:rsid w:val="00462806"/>
    <w:rsid w:val="004962A1"/>
    <w:rsid w:val="004B78E1"/>
    <w:rsid w:val="004C60D1"/>
    <w:rsid w:val="004D4D26"/>
    <w:rsid w:val="004F3529"/>
    <w:rsid w:val="004F5CF3"/>
    <w:rsid w:val="00507109"/>
    <w:rsid w:val="005130BB"/>
    <w:rsid w:val="00532026"/>
    <w:rsid w:val="005336CF"/>
    <w:rsid w:val="00534B1F"/>
    <w:rsid w:val="00570BC4"/>
    <w:rsid w:val="005A6CB3"/>
    <w:rsid w:val="005C3928"/>
    <w:rsid w:val="005D1477"/>
    <w:rsid w:val="00610AE1"/>
    <w:rsid w:val="00621E8B"/>
    <w:rsid w:val="006230A1"/>
    <w:rsid w:val="006237A3"/>
    <w:rsid w:val="00623D98"/>
    <w:rsid w:val="00626706"/>
    <w:rsid w:val="0063108F"/>
    <w:rsid w:val="00632E41"/>
    <w:rsid w:val="00642255"/>
    <w:rsid w:val="0067147F"/>
    <w:rsid w:val="0067277A"/>
    <w:rsid w:val="0069175C"/>
    <w:rsid w:val="00695ADA"/>
    <w:rsid w:val="006C23A8"/>
    <w:rsid w:val="007140DD"/>
    <w:rsid w:val="0072519E"/>
    <w:rsid w:val="00726984"/>
    <w:rsid w:val="00745D72"/>
    <w:rsid w:val="0075110B"/>
    <w:rsid w:val="00755F87"/>
    <w:rsid w:val="0077763D"/>
    <w:rsid w:val="007C0080"/>
    <w:rsid w:val="007C04FE"/>
    <w:rsid w:val="008228FE"/>
    <w:rsid w:val="0084073D"/>
    <w:rsid w:val="00842CCE"/>
    <w:rsid w:val="00850710"/>
    <w:rsid w:val="008828F0"/>
    <w:rsid w:val="0088467D"/>
    <w:rsid w:val="00885F06"/>
    <w:rsid w:val="00893A2A"/>
    <w:rsid w:val="008A0A41"/>
    <w:rsid w:val="008C25BA"/>
    <w:rsid w:val="008D7C2E"/>
    <w:rsid w:val="009A097A"/>
    <w:rsid w:val="009A720B"/>
    <w:rsid w:val="009E3ADF"/>
    <w:rsid w:val="00A42622"/>
    <w:rsid w:val="00A66CDC"/>
    <w:rsid w:val="00A86C17"/>
    <w:rsid w:val="00A93460"/>
    <w:rsid w:val="00AC60BE"/>
    <w:rsid w:val="00AD099B"/>
    <w:rsid w:val="00AD147B"/>
    <w:rsid w:val="00AD200F"/>
    <w:rsid w:val="00B1105B"/>
    <w:rsid w:val="00B22C26"/>
    <w:rsid w:val="00B309E5"/>
    <w:rsid w:val="00B54145"/>
    <w:rsid w:val="00B6106C"/>
    <w:rsid w:val="00B90AD3"/>
    <w:rsid w:val="00BA5417"/>
    <w:rsid w:val="00BC203D"/>
    <w:rsid w:val="00BE1519"/>
    <w:rsid w:val="00BF08B0"/>
    <w:rsid w:val="00C106E3"/>
    <w:rsid w:val="00C2369F"/>
    <w:rsid w:val="00C3163B"/>
    <w:rsid w:val="00C56078"/>
    <w:rsid w:val="00C602F7"/>
    <w:rsid w:val="00C94B95"/>
    <w:rsid w:val="00C97522"/>
    <w:rsid w:val="00CA17B3"/>
    <w:rsid w:val="00CD00FD"/>
    <w:rsid w:val="00CD6209"/>
    <w:rsid w:val="00CF1D66"/>
    <w:rsid w:val="00D07C24"/>
    <w:rsid w:val="00D2249A"/>
    <w:rsid w:val="00D36E5E"/>
    <w:rsid w:val="00D3745D"/>
    <w:rsid w:val="00D5465D"/>
    <w:rsid w:val="00D750C9"/>
    <w:rsid w:val="00D762E4"/>
    <w:rsid w:val="00D92A86"/>
    <w:rsid w:val="00D9475E"/>
    <w:rsid w:val="00DA044B"/>
    <w:rsid w:val="00DA32F8"/>
    <w:rsid w:val="00DB7531"/>
    <w:rsid w:val="00DC04D9"/>
    <w:rsid w:val="00DF4939"/>
    <w:rsid w:val="00E3542B"/>
    <w:rsid w:val="00E373AD"/>
    <w:rsid w:val="00E40773"/>
    <w:rsid w:val="00E458EF"/>
    <w:rsid w:val="00E91F98"/>
    <w:rsid w:val="00EA2855"/>
    <w:rsid w:val="00EA305C"/>
    <w:rsid w:val="00EC6799"/>
    <w:rsid w:val="00ED4744"/>
    <w:rsid w:val="00EF0441"/>
    <w:rsid w:val="00EF74D2"/>
    <w:rsid w:val="00F37CC9"/>
    <w:rsid w:val="00F50D5A"/>
    <w:rsid w:val="00F75CD8"/>
    <w:rsid w:val="00F80F03"/>
    <w:rsid w:val="00FA39D1"/>
    <w:rsid w:val="00FE51A0"/>
    <w:rsid w:val="00FF0650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dziadz.budzet-obywatelski.org/panel/projects/preview/10519" TargetMode="External"/><Relationship Id="rId3" Type="http://schemas.openxmlformats.org/officeDocument/2006/relationships/styles" Target="styles.xml"/><Relationship Id="rId7" Type="http://schemas.openxmlformats.org/officeDocument/2006/relationships/hyperlink" Target="https://grudziadz.budzet-obywatelski.org/panel/projects/preview/105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udziadz.budzet-obywatelski.org/panel/projects/preview/105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udziadz.budzet-obywatelski.org/panel/projects/preview/1054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43C89-7A3C-4CD7-9313-C93670F0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15</Pages>
  <Words>3154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96</cp:revision>
  <cp:lastPrinted>2021-05-18T06:03:00Z</cp:lastPrinted>
  <dcterms:created xsi:type="dcterms:W3CDTF">2019-08-30T10:24:00Z</dcterms:created>
  <dcterms:modified xsi:type="dcterms:W3CDTF">2021-05-31T11:30:00Z</dcterms:modified>
</cp:coreProperties>
</file>