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C1" w:rsidRDefault="00EB50C1" w:rsidP="00EB50C1">
      <w:pPr>
        <w:keepNext/>
        <w:spacing w:before="120" w:after="120" w:line="360" w:lineRule="auto"/>
        <w:ind w:left="4793"/>
        <w:jc w:val="left"/>
      </w:pPr>
      <w:r>
        <w:t>Załącznik nr 7</w:t>
      </w:r>
      <w:r>
        <w:t xml:space="preserve"> do zarządzenia Nr </w:t>
      </w:r>
      <w:r w:rsidRPr="00F07FCC">
        <w:t>152/22</w:t>
      </w:r>
      <w:r w:rsidRPr="00F07FCC">
        <w:br/>
        <w:t>Prezydenta Grudziądza</w:t>
      </w:r>
      <w:r w:rsidRPr="00F07FCC">
        <w:br/>
        <w:t>z dnia 3 marca 2022</w:t>
      </w:r>
      <w:r>
        <w:t> r.</w:t>
      </w:r>
    </w:p>
    <w:p w:rsidR="00EB50C1" w:rsidRDefault="00EB50C1" w:rsidP="00EB50C1">
      <w:pPr>
        <w:keepNext/>
        <w:spacing w:after="480"/>
        <w:jc w:val="center"/>
      </w:pPr>
      <w:r>
        <w:rPr>
          <w:b/>
        </w:rPr>
        <w:t>Umowa użyczenia nieruchomości</w:t>
      </w:r>
    </w:p>
    <w:p w:rsidR="00EB50C1" w:rsidRDefault="00EB50C1" w:rsidP="00EB50C1">
      <w:pPr>
        <w:spacing w:before="120" w:after="120"/>
        <w:ind w:left="283" w:firstLine="227"/>
      </w:pPr>
      <w:r>
        <w:t>zawarta w dniu……………………………….. roku pomiędzy:</w:t>
      </w:r>
    </w:p>
    <w:p w:rsidR="00EB50C1" w:rsidRDefault="00EB50C1" w:rsidP="00EB50C1">
      <w:pPr>
        <w:spacing w:before="120" w:after="120"/>
        <w:ind w:left="283" w:firstLine="227"/>
      </w:pPr>
      <w:r>
        <w:t>…………………………………………..............................................................................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t>w imieniu której działa …………………….., zwany/a dalej „</w:t>
      </w:r>
      <w:r>
        <w:rPr>
          <w:b/>
          <w:color w:val="000000"/>
          <w:u w:color="000000"/>
        </w:rPr>
        <w:t>Użyczającym</w:t>
      </w:r>
      <w:r>
        <w:rPr>
          <w:color w:val="000000"/>
          <w:u w:color="000000"/>
        </w:rPr>
        <w:t>”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 </w:t>
      </w:r>
      <w:r>
        <w:rPr>
          <w:b/>
          <w:color w:val="000000"/>
          <w:u w:color="000000"/>
        </w:rPr>
        <w:t>Gminą-miastem Grudziądz</w:t>
      </w:r>
      <w:r>
        <w:rPr>
          <w:color w:val="000000"/>
          <w:u w:color="000000"/>
        </w:rPr>
        <w:t>, ul. Ratuszowa 1, 86-300 Grudziądz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imieniu której działa: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zwaną dalej „</w:t>
      </w:r>
      <w:r>
        <w:rPr>
          <w:b/>
          <w:color w:val="000000"/>
          <w:u w:color="000000"/>
        </w:rPr>
        <w:t>Biorącym do używania</w:t>
      </w:r>
      <w:r>
        <w:rPr>
          <w:color w:val="000000"/>
          <w:u w:color="000000"/>
        </w:rPr>
        <w:t>”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następującej treści: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Użyczający oświadcza, że włada nieruchomością i przysługuje mu tytuł prawny do nieruchomości położonej przy ……………………………, oznaczonej w ewidencji gruntów jako …………….., obręb …………… o powierzchni ………………, dla której ……………………… prowadzi księgę wieczystą KW …………………...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oddaje w bezpłatne używanie nieruchomość opisaną w ust. 1, a Biorący do używania nieruchomość tę przyjmuje.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Biorący do używania potwierdza, że stan przedmiotu umowy określonego w ust. 1 jest mu znany i nie ma on z tego powodu żadnych zastrzeżeń.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Integralną częścią umowy jest mapa terenu z zaznaczonym przedmiotem użyczenia - zał. nr 1.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Strony ustalają przeznaczenie przedmiotu użyczenia na wykonanie przez podmiot wskazany przez Biorącego do używania zadania z Budżetu Obywatelskiego pn. …………………………... Przez podmiot wskazany przez Biorącego do używania należy rozumieć jednostkę organizacyjną Gminy-Miasto Grudziądz bądź komórkę organizacyjną Urzędu Miejskiego.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udziela zgody na dysponowanie nieruchomością na cele budowlane w zakresie określonym w ust. 1.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Przedmiot użyczenia zostanie zagospodarowany na podstawie projektu zagospodarowania terenu, za sporządzenie którego odpowiedzialny jest podmiot wskazany przez Biorącego do używania i który będzie dokonywał wszelkich uzgodnień oraz zlecał i ponosił koszty prac związanych z wykonaniem zadania wskazanego w ust. 1.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Umowa zostaje zawarta na okres od dnia podpisania umowy do dnia –__________.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Podmiot wskazany przez Biorącego do używania zobowiązuje się używać przedmiot użyczenia zgodnie z jego przeznaczeniem wskazanym w § 2 ust. 1.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Użyczający i Biorący do używania oświadczają, że realizowane na przedmiocie użyczenia inwestycje będą realizowane w celu udostępnienia przez Użyczającego do nieodpłatnego użytkowania na równych prawach dla wszystkich mieszkańców Grudziądza, do których adresowane jest zadanie.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Przekazanie przedmiotu użyczenia nastąpi na mocy protokołu przekazania, określającego aktualne wykorzystanie przedmiotu użyczenia, z zastrzeżeniem ust. 4 niżej.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Przekazanie Użyczającemu rzeczy ruchomych wykonanych w ramach realizacji zadania, o którym mowa w § 2 ust. 1 wyżej, odbędzie się na podstawie umowy użyczenia obowiązującej w terminie, o którym mowa w § 3 wyżej.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zakończeniu realizacji zadania, o którym mowa w § 2 ust. 1, do obowiązków Użyczającego odnośnie wykonanych w ramach przedmiotowego zadania części składowych nieruchomości stanowiącej przedmiot użyczenia, będą: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 udostępnianie do użytkowania na równych prawach dla wszystkich mieszkańców Grudziądza, do których adresowane jest zadanie, o którym mowa w § 2 ust. 1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zapewnienie ich prawidłowej eksploatacji,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 utrzymanie ich na własny koszt w należytym stanie, w tym poprzez m.in. bieżącą konserwację, wywóz nieczystości znajdujących się na przedmiocie użyczenia, zapewnienie należytej estetyki, usuwanie śniegu i gołoledzi na Przedmiocie użyczenia,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d. prowadzenie na własny koszt okresowych przeglądów technicznych,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e. dokonywanie ich napraw i </w:t>
      </w:r>
      <w:proofErr w:type="spellStart"/>
      <w:r>
        <w:rPr>
          <w:color w:val="000000"/>
          <w:u w:color="000000"/>
        </w:rPr>
        <w:t>remontów</w:t>
      </w:r>
      <w:proofErr w:type="spellEnd"/>
      <w:r>
        <w:rPr>
          <w:color w:val="000000"/>
          <w:u w:color="000000"/>
        </w:rPr>
        <w:t xml:space="preserve">, a także zlecanie </w:t>
      </w:r>
      <w:proofErr w:type="spellStart"/>
      <w:r>
        <w:rPr>
          <w:color w:val="000000"/>
          <w:u w:color="000000"/>
        </w:rPr>
        <w:t>remontów</w:t>
      </w:r>
      <w:proofErr w:type="spellEnd"/>
      <w:r>
        <w:rPr>
          <w:color w:val="000000"/>
          <w:u w:color="000000"/>
        </w:rPr>
        <w:t xml:space="preserve"> kapitalnych, w sposób zapewniający co najmniej przywrócenie możliwości jego prawidłowego i bezpiecznego używania,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f. prowadzenie dokumentacji technicznej.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Biorący do używania nie będzie odpowiedzialny za zwrot równowartości jakichkolwiek nakładów poczynionych przez Użyczającego bądź osoby trzecie na częściach składowych nieruchomości, o których mowa w ust. 5 wyżej.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Użyczający może rozwiązać niniejszą Umowę ze skutkiem natychmiastowym w przypadku naruszenia przez Biorącego do używania zapisów w § 4;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Biorący do używania może rozwiązać niniejszą umowę ze skutkiem natychmiastowym w przypadkach: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 jeśli przedmiot użyczenia nie będzie się nadawał do użytku opisanego w § 2 ust. 1;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jeżeli przedmiot użyczenia okaże się zbędny dla realizacji zadania, o którym mowa w § 2 ust. 1;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 jeżeli Użyczający (osoby działające w jego imieniu lub na jego zlecenie) będzie uniemożliwiać bądź utrudniać Biorącemu w używanie korzystanie z przedmiotu użyczenia.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 okolicznościami wskazanymi w ust. 1 i 2 strony wyłączają możliwość rozwiązania niniejszej Umowy i zastrzegają możliwość jej rozwiązania wyłącznie za porozumieniem stron.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zakończenia użyczenia Biorący do używania zobowiązuje się niezwłocznie zwrócić przedmiot użyczenia bez dodatkowych wezwań.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Zwrot </w:t>
      </w:r>
      <w:bookmarkStart w:id="0" w:name="_GoBack"/>
      <w:bookmarkEnd w:id="0"/>
      <w:r>
        <w:rPr>
          <w:color w:val="000000"/>
          <w:u w:color="000000"/>
        </w:rPr>
        <w:t>przedmiotu użyczenia nastąpi na mocy protokołu zdawczo-odbiorczego, określającego stan i zagospodarowanie przedmiotu użyczenia.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razie nieuzasadnionego rozwiązania niniejszej Umowy przez Użyczającego na podstawie § 5 ust. 1, Użyczający zapłaci Biorącemu w używanie karę umowną w wysokości 25% wartości realizacji zadania (</w:t>
      </w:r>
      <w:proofErr w:type="spellStart"/>
      <w:r>
        <w:rPr>
          <w:color w:val="000000"/>
          <w:u w:color="000000"/>
        </w:rPr>
        <w:t>inwestycji</w:t>
      </w:r>
      <w:proofErr w:type="spellEnd"/>
      <w:r>
        <w:rPr>
          <w:color w:val="000000"/>
          <w:u w:color="000000"/>
        </w:rPr>
        <w:t>) brutto.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Biorący w używanie zastrzega możliwość dochodzenia odszkodowania uzupełniającego przenoszącego wysokość zastrzeżonej wyżej kary umownej, jeżeli szkoda poniesiona na skutek nieuzasadnionego rozwiązania umowy przez Użyczającego przekroczy wysokość zastrzeżonej kary umownej.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Wszystkie zmiany postanowień umowy wymagają formy pisemnej pod rygorem nieważności.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Spory mogące wyniknąć w związku z wykonywaniem umowy, strony poddadzą rozstrzygnięciu sądom powszechnym, właściwym ze względu na siedzibę Biorącego do używania.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Osobą do kontaktu ze strony Użyczającego będzie …………….., zaś ze strony Biorącego do używania………………………………..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 adres do korespondencji zgodnie ze wskazaniem w części wstępnej umowy. Każda ze stron zobowiązana jest do powiadomienia drugiej strony o zmianie adresu, pod rygorem uznania, że korespondencja adresowana na ostatni znany adres, a nie podjęta przez adresata zostanie uznana za skutecznie doręczoną.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sprawach nieuregulowanych postanowieniami umowy obowiązują przepisy kodeksu cywilnego.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Umowę sporządzono na podstawie Zarządzenia nr ___/__ Prezydenta Grudziądza z dnia __ _________  r. w sprawie ______________________________________.</w:t>
      </w:r>
    </w:p>
    <w:p w:rsidR="00EB50C1" w:rsidRDefault="00EB50C1" w:rsidP="00EB50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Umowę sporządzono w dwóch jednobrzmiących egzemplarzach, po jednym dla każdej ze stron.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UŻYCZAJĄCY                                      BIORĄCY DO UŻYWANIA</w:t>
      </w: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</w:p>
    <w:p w:rsidR="00EB50C1" w:rsidRDefault="00EB50C1" w:rsidP="00EB50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…………………………………</w:t>
      </w:r>
      <w:r>
        <w:rPr>
          <w:color w:val="000000"/>
          <w:u w:color="000000"/>
        </w:rPr>
        <w:tab/>
        <w:t xml:space="preserve">                …………………………………</w:t>
      </w:r>
    </w:p>
    <w:p w:rsidR="00EB50C1" w:rsidRDefault="00EB50C1" w:rsidP="00EB50C1"/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0C1"/>
    <w:rsid w:val="000003BC"/>
    <w:rsid w:val="000204B6"/>
    <w:rsid w:val="0003634D"/>
    <w:rsid w:val="00093E43"/>
    <w:rsid w:val="000C1676"/>
    <w:rsid w:val="000F2CA3"/>
    <w:rsid w:val="00122191"/>
    <w:rsid w:val="0013382F"/>
    <w:rsid w:val="00187DA0"/>
    <w:rsid w:val="00196E13"/>
    <w:rsid w:val="001A0447"/>
    <w:rsid w:val="001A7E60"/>
    <w:rsid w:val="001D0BC7"/>
    <w:rsid w:val="002040F2"/>
    <w:rsid w:val="00246A9A"/>
    <w:rsid w:val="00282081"/>
    <w:rsid w:val="002A2D32"/>
    <w:rsid w:val="003255DE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C47A1"/>
    <w:rsid w:val="006C4EFD"/>
    <w:rsid w:val="006D3599"/>
    <w:rsid w:val="00763CFD"/>
    <w:rsid w:val="00766959"/>
    <w:rsid w:val="007A3DEB"/>
    <w:rsid w:val="00816A53"/>
    <w:rsid w:val="00835F47"/>
    <w:rsid w:val="00857111"/>
    <w:rsid w:val="008C25BA"/>
    <w:rsid w:val="008F2384"/>
    <w:rsid w:val="00940FDC"/>
    <w:rsid w:val="00954FFA"/>
    <w:rsid w:val="00986A88"/>
    <w:rsid w:val="009A720B"/>
    <w:rsid w:val="009B00DA"/>
    <w:rsid w:val="00AE0A25"/>
    <w:rsid w:val="00AE0BB5"/>
    <w:rsid w:val="00AF0450"/>
    <w:rsid w:val="00B309E5"/>
    <w:rsid w:val="00B5346D"/>
    <w:rsid w:val="00B85DA8"/>
    <w:rsid w:val="00B90AD3"/>
    <w:rsid w:val="00BC1D5C"/>
    <w:rsid w:val="00BE2D50"/>
    <w:rsid w:val="00BF3C71"/>
    <w:rsid w:val="00C528C6"/>
    <w:rsid w:val="00C81FBC"/>
    <w:rsid w:val="00CD6209"/>
    <w:rsid w:val="00E04E9D"/>
    <w:rsid w:val="00E327F0"/>
    <w:rsid w:val="00E456DC"/>
    <w:rsid w:val="00E7625C"/>
    <w:rsid w:val="00E86498"/>
    <w:rsid w:val="00E93736"/>
    <w:rsid w:val="00EB50C1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0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2022-03-04T08:05:00Z</dcterms:created>
  <dcterms:modified xsi:type="dcterms:W3CDTF">2022-03-04T08:05:00Z</dcterms:modified>
</cp:coreProperties>
</file>